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23" w:rsidRDefault="00B5475B">
      <w:pPr>
        <w:pStyle w:val="a8"/>
        <w:spacing w:before="0"/>
        <w:ind w:leftChars="472" w:left="991" w:firstLineChars="200" w:firstLine="643"/>
        <w:jc w:val="left"/>
      </w:pPr>
      <w:r>
        <w:rPr>
          <w:rFonts w:hint="eastAsia"/>
        </w:rPr>
        <w:t>海洋</w:t>
      </w:r>
      <w:r>
        <w:rPr>
          <w:rFonts w:hint="eastAsia"/>
        </w:rPr>
        <w:t>学院</w:t>
      </w:r>
      <w:r>
        <w:rPr>
          <w:rFonts w:hint="eastAsia"/>
          <w:u w:val="single"/>
        </w:rPr>
        <w:t xml:space="preserve"> </w:t>
      </w:r>
      <w:r>
        <w:rPr>
          <w:u w:val="single"/>
        </w:rPr>
        <w:t xml:space="preserve"> </w:t>
      </w:r>
      <w:r>
        <w:rPr>
          <w:rFonts w:hint="eastAsia"/>
          <w:u w:val="single"/>
        </w:rPr>
        <w:t>X</w:t>
      </w:r>
      <w:r>
        <w:rPr>
          <w:u w:val="single"/>
        </w:rPr>
        <w:t xml:space="preserve">XXXX    </w:t>
      </w:r>
      <w:r>
        <w:rPr>
          <w:rFonts w:hint="eastAsia"/>
        </w:rPr>
        <w:t>课程教案</w:t>
      </w:r>
      <w:r>
        <w:rPr>
          <w:rFonts w:hint="eastAsia"/>
          <w:b w:val="0"/>
          <w:sz w:val="22"/>
        </w:rPr>
        <w:t xml:space="preserve"> </w:t>
      </w:r>
      <w:r>
        <w:rPr>
          <w:b w:val="0"/>
          <w:sz w:val="22"/>
        </w:rPr>
        <w:t xml:space="preserve"> </w:t>
      </w:r>
      <w:r>
        <w:rPr>
          <w:rFonts w:ascii="Times New Roman" w:hAnsi="Times New Roman" w:cs="Times New Roman"/>
          <w:b w:val="0"/>
          <w:sz w:val="22"/>
        </w:rPr>
        <w:t>（</w:t>
      </w:r>
      <w:r>
        <w:rPr>
          <w:rFonts w:ascii="Times New Roman" w:hAnsi="Times New Roman" w:cs="Times New Roman" w:hint="eastAsia"/>
          <w:b w:val="0"/>
          <w:sz w:val="22"/>
        </w:rPr>
        <w:t>第</w:t>
      </w:r>
      <w:r>
        <w:rPr>
          <w:rFonts w:ascii="Times New Roman" w:hAnsi="Times New Roman" w:cs="Times New Roman" w:hint="eastAsia"/>
          <w:b w:val="0"/>
          <w:color w:val="FF0000"/>
          <w:sz w:val="22"/>
        </w:rPr>
        <w:t>1</w:t>
      </w:r>
      <w:r>
        <w:rPr>
          <w:rFonts w:ascii="Times New Roman" w:hAnsi="Times New Roman" w:cs="Times New Roman" w:hint="eastAsia"/>
          <w:b w:val="0"/>
          <w:sz w:val="22"/>
        </w:rPr>
        <w:t>次课</w:t>
      </w:r>
      <w:r>
        <w:rPr>
          <w:rFonts w:ascii="Times New Roman" w:hAnsi="Times New Roman" w:cs="Times New Roman"/>
          <w:b w:val="0"/>
          <w:sz w:val="22"/>
        </w:rPr>
        <w:t>）</w:t>
      </w:r>
    </w:p>
    <w:tbl>
      <w:tblPr>
        <w:tblStyle w:val="a9"/>
        <w:tblW w:w="0" w:type="auto"/>
        <w:jc w:val="center"/>
        <w:tblLook w:val="04A0" w:firstRow="1" w:lastRow="0" w:firstColumn="1" w:lastColumn="0" w:noHBand="0" w:noVBand="1"/>
      </w:tblPr>
      <w:tblGrid>
        <w:gridCol w:w="846"/>
        <w:gridCol w:w="7371"/>
        <w:gridCol w:w="425"/>
        <w:gridCol w:w="284"/>
        <w:gridCol w:w="992"/>
      </w:tblGrid>
      <w:tr w:rsidR="006C6623">
        <w:trPr>
          <w:trHeight w:val="804"/>
          <w:jc w:val="center"/>
        </w:trPr>
        <w:tc>
          <w:tcPr>
            <w:tcW w:w="846" w:type="dxa"/>
            <w:vAlign w:val="center"/>
          </w:tcPr>
          <w:p w:rsidR="006C6623" w:rsidRDefault="00B5475B">
            <w:pPr>
              <w:jc w:val="center"/>
              <w:rPr>
                <w:sz w:val="24"/>
                <w:szCs w:val="24"/>
              </w:rPr>
            </w:pPr>
            <w:r>
              <w:rPr>
                <w:rFonts w:hint="eastAsia"/>
                <w:sz w:val="24"/>
                <w:szCs w:val="24"/>
              </w:rPr>
              <w:t>教学</w:t>
            </w:r>
          </w:p>
          <w:p w:rsidR="006C6623" w:rsidRDefault="00B5475B">
            <w:pPr>
              <w:jc w:val="center"/>
              <w:rPr>
                <w:sz w:val="24"/>
                <w:szCs w:val="24"/>
              </w:rPr>
            </w:pPr>
            <w:r>
              <w:rPr>
                <w:rFonts w:hint="eastAsia"/>
                <w:sz w:val="24"/>
                <w:szCs w:val="24"/>
              </w:rPr>
              <w:t>内容</w:t>
            </w:r>
          </w:p>
        </w:tc>
        <w:tc>
          <w:tcPr>
            <w:tcW w:w="7371" w:type="dxa"/>
          </w:tcPr>
          <w:p w:rsidR="006C6623" w:rsidRDefault="00B5475B">
            <w:pPr>
              <w:rPr>
                <w:rFonts w:ascii="Times New Roman" w:hAnsi="Times New Roman" w:cs="Times New Roman"/>
                <w:b/>
                <w:bCs/>
                <w:sz w:val="28"/>
                <w:szCs w:val="28"/>
              </w:rPr>
            </w:pPr>
            <w:r>
              <w:rPr>
                <w:rFonts w:ascii="Times New Roman" w:hAnsi="Times New Roman" w:cs="Times New Roman" w:hint="eastAsia"/>
                <w:b/>
                <w:bCs/>
                <w:sz w:val="28"/>
                <w:szCs w:val="28"/>
              </w:rPr>
              <w:t xml:space="preserve">Mathematic Foundation </w:t>
            </w:r>
          </w:p>
        </w:tc>
        <w:tc>
          <w:tcPr>
            <w:tcW w:w="709" w:type="dxa"/>
            <w:gridSpan w:val="2"/>
            <w:vAlign w:val="center"/>
          </w:tcPr>
          <w:p w:rsidR="006C6623" w:rsidRDefault="00B5475B">
            <w:pPr>
              <w:jc w:val="center"/>
              <w:rPr>
                <w:rFonts w:ascii="Times New Roman" w:hAnsi="Times New Roman" w:cs="Times New Roman"/>
                <w:sz w:val="24"/>
                <w:szCs w:val="24"/>
              </w:rPr>
            </w:pPr>
            <w:r>
              <w:rPr>
                <w:rFonts w:ascii="Times New Roman" w:hAnsi="Times New Roman" w:cs="Times New Roman"/>
                <w:sz w:val="24"/>
                <w:szCs w:val="24"/>
              </w:rPr>
              <w:t>课时</w:t>
            </w:r>
          </w:p>
          <w:p w:rsidR="006C6623" w:rsidRDefault="00B5475B">
            <w:pPr>
              <w:jc w:val="center"/>
              <w:rPr>
                <w:rFonts w:ascii="Times New Roman" w:hAnsi="Times New Roman" w:cs="Times New Roman"/>
                <w:sz w:val="24"/>
                <w:szCs w:val="24"/>
              </w:rPr>
            </w:pPr>
            <w:r>
              <w:rPr>
                <w:rFonts w:ascii="Times New Roman" w:hAnsi="Times New Roman" w:cs="Times New Roman"/>
                <w:sz w:val="24"/>
                <w:szCs w:val="24"/>
              </w:rPr>
              <w:t>安排</w:t>
            </w:r>
          </w:p>
        </w:tc>
        <w:tc>
          <w:tcPr>
            <w:tcW w:w="992" w:type="dxa"/>
            <w:vAlign w:val="center"/>
          </w:tcPr>
          <w:p w:rsidR="006C6623" w:rsidRDefault="00B5475B">
            <w:pPr>
              <w:jc w:val="center"/>
              <w:rPr>
                <w:rFonts w:ascii="Times New Roman" w:hAnsi="Times New Roman" w:cs="Times New Roman"/>
                <w:sz w:val="24"/>
                <w:szCs w:val="24"/>
              </w:rPr>
            </w:pPr>
            <w:r>
              <w:rPr>
                <w:rFonts w:ascii="Times New Roman" w:hAnsi="Times New Roman" w:cs="Times New Roman" w:hint="eastAsia"/>
                <w:szCs w:val="21"/>
              </w:rPr>
              <w:t>2</w:t>
            </w:r>
            <w:r>
              <w:rPr>
                <w:rFonts w:ascii="Times New Roman" w:hAnsi="Times New Roman" w:cs="Times New Roman" w:hint="eastAsia"/>
                <w:szCs w:val="21"/>
              </w:rPr>
              <w:t>学时</w:t>
            </w:r>
          </w:p>
        </w:tc>
      </w:tr>
      <w:tr w:rsidR="006C6623">
        <w:trPr>
          <w:trHeight w:val="1127"/>
          <w:jc w:val="center"/>
        </w:trPr>
        <w:tc>
          <w:tcPr>
            <w:tcW w:w="846" w:type="dxa"/>
            <w:vAlign w:val="center"/>
          </w:tcPr>
          <w:p w:rsidR="006C6623" w:rsidRDefault="00B5475B">
            <w:pPr>
              <w:jc w:val="center"/>
              <w:rPr>
                <w:sz w:val="24"/>
                <w:szCs w:val="24"/>
              </w:rPr>
            </w:pPr>
            <w:r>
              <w:rPr>
                <w:rFonts w:hint="eastAsia"/>
                <w:sz w:val="24"/>
                <w:szCs w:val="24"/>
              </w:rPr>
              <w:t>教学</w:t>
            </w:r>
          </w:p>
          <w:p w:rsidR="006C6623" w:rsidRDefault="00B5475B">
            <w:pPr>
              <w:jc w:val="center"/>
              <w:rPr>
                <w:sz w:val="24"/>
                <w:szCs w:val="24"/>
              </w:rPr>
            </w:pPr>
            <w:r>
              <w:rPr>
                <w:rFonts w:hint="eastAsia"/>
                <w:sz w:val="24"/>
                <w:szCs w:val="24"/>
              </w:rPr>
              <w:t>目标</w:t>
            </w:r>
          </w:p>
        </w:tc>
        <w:tc>
          <w:tcPr>
            <w:tcW w:w="9072" w:type="dxa"/>
            <w:gridSpan w:val="4"/>
          </w:tcPr>
          <w:p w:rsidR="006C6623" w:rsidRDefault="00B5475B">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hint="eastAsia"/>
                <w:sz w:val="24"/>
                <w:szCs w:val="24"/>
              </w:rPr>
              <w:t xml:space="preserve">Review </w:t>
            </w:r>
            <w:r>
              <w:rPr>
                <w:rFonts w:ascii="Times New Roman" w:hAnsi="Times New Roman" w:cs="Times New Roman"/>
                <w:sz w:val="24"/>
                <w:szCs w:val="24"/>
              </w:rPr>
              <w:t xml:space="preserve">Mathematic Foundation </w:t>
            </w:r>
            <w:r>
              <w:rPr>
                <w:rFonts w:ascii="Times New Roman" w:hAnsi="Times New Roman" w:cs="Times New Roman" w:hint="eastAsia"/>
                <w:sz w:val="24"/>
                <w:szCs w:val="24"/>
              </w:rPr>
              <w:t>for this course</w:t>
            </w:r>
          </w:p>
        </w:tc>
      </w:tr>
      <w:tr w:rsidR="006C6623">
        <w:trPr>
          <w:trHeight w:val="1127"/>
          <w:jc w:val="center"/>
        </w:trPr>
        <w:tc>
          <w:tcPr>
            <w:tcW w:w="846" w:type="dxa"/>
            <w:vAlign w:val="center"/>
          </w:tcPr>
          <w:p w:rsidR="006C6623" w:rsidRDefault="00B5475B">
            <w:pPr>
              <w:jc w:val="center"/>
              <w:rPr>
                <w:sz w:val="24"/>
                <w:szCs w:val="24"/>
              </w:rPr>
            </w:pPr>
            <w:r>
              <w:rPr>
                <w:rFonts w:hint="eastAsia"/>
                <w:sz w:val="24"/>
                <w:szCs w:val="24"/>
              </w:rPr>
              <w:t>重点</w:t>
            </w:r>
          </w:p>
          <w:p w:rsidR="006C6623" w:rsidRDefault="00B5475B">
            <w:pPr>
              <w:jc w:val="center"/>
              <w:rPr>
                <w:sz w:val="24"/>
                <w:szCs w:val="24"/>
              </w:rPr>
            </w:pPr>
            <w:r>
              <w:rPr>
                <w:rFonts w:hint="eastAsia"/>
                <w:sz w:val="24"/>
                <w:szCs w:val="24"/>
              </w:rPr>
              <w:t>难点</w:t>
            </w:r>
          </w:p>
        </w:tc>
        <w:tc>
          <w:tcPr>
            <w:tcW w:w="9072" w:type="dxa"/>
            <w:gridSpan w:val="4"/>
          </w:tcPr>
          <w:p w:rsidR="006C6623" w:rsidRDefault="00B5475B">
            <w:pPr>
              <w:rPr>
                <w:rFonts w:ascii="Times New Roman" w:hAnsi="Times New Roman" w:cs="Times New Roman"/>
                <w:sz w:val="24"/>
                <w:szCs w:val="24"/>
              </w:rPr>
            </w:pPr>
            <w:r>
              <w:rPr>
                <w:rFonts w:ascii="Times New Roman" w:hAnsi="Times New Roman" w:cs="Times New Roman"/>
                <w:sz w:val="24"/>
                <w:szCs w:val="24"/>
              </w:rPr>
              <w:t>Emphasis</w:t>
            </w:r>
            <w:r>
              <w:rPr>
                <w:rFonts w:ascii="Times New Roman" w:hAnsi="Times New Roman" w:cs="Times New Roman"/>
                <w:sz w:val="24"/>
                <w:szCs w:val="24"/>
              </w:rPr>
              <w:t>：</w:t>
            </w:r>
            <w:r>
              <w:rPr>
                <w:rFonts w:ascii="Times New Roman" w:hAnsi="Times New Roman" w:cs="Times New Roman"/>
                <w:sz w:val="24"/>
                <w:szCs w:val="24"/>
              </w:rPr>
              <w:t xml:space="preserve">Mathematic </w:t>
            </w:r>
            <w:r>
              <w:rPr>
                <w:rFonts w:ascii="Times New Roman" w:hAnsi="Times New Roman" w:cs="Times New Roman" w:hint="eastAsia"/>
                <w:sz w:val="24"/>
                <w:szCs w:val="24"/>
              </w:rPr>
              <w:t>model construction method</w:t>
            </w:r>
            <w:r>
              <w:rPr>
                <w:rFonts w:ascii="Times New Roman" w:hAnsi="Times New Roman" w:cs="Times New Roman"/>
                <w:sz w:val="24"/>
                <w:szCs w:val="24"/>
              </w:rPr>
              <w:t>.</w:t>
            </w:r>
          </w:p>
          <w:p w:rsidR="006C6623" w:rsidRDefault="00B5475B">
            <w:pPr>
              <w:rPr>
                <w:sz w:val="24"/>
                <w:szCs w:val="24"/>
              </w:rPr>
            </w:pPr>
            <w:r>
              <w:rPr>
                <w:rFonts w:ascii="Times New Roman" w:hAnsi="Times New Roman" w:cs="Times New Roman"/>
                <w:sz w:val="24"/>
                <w:szCs w:val="24"/>
              </w:rPr>
              <w:t>Difficulty</w:t>
            </w:r>
            <w:r>
              <w:rPr>
                <w:rFonts w:ascii="Times New Roman" w:hAnsi="Times New Roman" w:cs="Times New Roman" w:hint="eastAsia"/>
                <w:sz w:val="24"/>
                <w:szCs w:val="24"/>
              </w:rPr>
              <w:t>：</w:t>
            </w:r>
            <w:r>
              <w:rPr>
                <w:rFonts w:ascii="Times New Roman" w:hAnsi="Times New Roman" w:cs="Times New Roman" w:hint="eastAsia"/>
                <w:sz w:val="24"/>
                <w:szCs w:val="24"/>
              </w:rPr>
              <w:t>Master the necessary linear algebra knowledge</w:t>
            </w:r>
            <w:r>
              <w:rPr>
                <w:rFonts w:ascii="Times New Roman" w:hAnsi="Times New Roman" w:cs="Times New Roman"/>
                <w:sz w:val="24"/>
                <w:szCs w:val="24"/>
              </w:rPr>
              <w:t>.</w:t>
            </w:r>
          </w:p>
        </w:tc>
      </w:tr>
      <w:tr w:rsidR="006C6623">
        <w:trPr>
          <w:trHeight w:val="602"/>
          <w:jc w:val="center"/>
        </w:trPr>
        <w:tc>
          <w:tcPr>
            <w:tcW w:w="846" w:type="dxa"/>
            <w:vMerge w:val="restart"/>
            <w:vAlign w:val="center"/>
          </w:tcPr>
          <w:p w:rsidR="006C6623" w:rsidRDefault="00B5475B">
            <w:pPr>
              <w:jc w:val="center"/>
              <w:rPr>
                <w:sz w:val="24"/>
                <w:szCs w:val="24"/>
              </w:rPr>
            </w:pPr>
            <w:r>
              <w:rPr>
                <w:rFonts w:hint="eastAsia"/>
                <w:sz w:val="24"/>
                <w:szCs w:val="24"/>
              </w:rPr>
              <w:t>教学</w:t>
            </w:r>
          </w:p>
          <w:p w:rsidR="006C6623" w:rsidRDefault="00B5475B">
            <w:pPr>
              <w:jc w:val="center"/>
              <w:rPr>
                <w:sz w:val="24"/>
                <w:szCs w:val="24"/>
              </w:rPr>
            </w:pPr>
            <w:r>
              <w:rPr>
                <w:rFonts w:hint="eastAsia"/>
                <w:sz w:val="24"/>
                <w:szCs w:val="24"/>
              </w:rPr>
              <w:t>过程</w:t>
            </w:r>
          </w:p>
          <w:p w:rsidR="006C6623" w:rsidRDefault="00B5475B">
            <w:pPr>
              <w:jc w:val="center"/>
              <w:rPr>
                <w:sz w:val="24"/>
                <w:szCs w:val="24"/>
              </w:rPr>
            </w:pPr>
            <w:r>
              <w:rPr>
                <w:rFonts w:hint="eastAsia"/>
                <w:sz w:val="24"/>
                <w:szCs w:val="24"/>
              </w:rPr>
              <w:t>设计</w:t>
            </w:r>
          </w:p>
        </w:tc>
        <w:tc>
          <w:tcPr>
            <w:tcW w:w="7796" w:type="dxa"/>
            <w:gridSpan w:val="2"/>
            <w:tcBorders>
              <w:bottom w:val="single" w:sz="4" w:space="0" w:color="auto"/>
            </w:tcBorders>
            <w:vAlign w:val="center"/>
          </w:tcPr>
          <w:p w:rsidR="006C6623" w:rsidRDefault="00B5475B">
            <w:pPr>
              <w:jc w:val="center"/>
              <w:rPr>
                <w:sz w:val="24"/>
                <w:szCs w:val="24"/>
              </w:rPr>
            </w:pPr>
            <w:r>
              <w:rPr>
                <w:sz w:val="24"/>
                <w:szCs w:val="24"/>
              </w:rPr>
              <w:t>（</w:t>
            </w:r>
            <w:r>
              <w:rPr>
                <w:rFonts w:hint="eastAsia"/>
                <w:sz w:val="24"/>
                <w:szCs w:val="24"/>
              </w:rPr>
              <w:t>包括导入语、主要讲课内容、时间安排、提问或举例等</w:t>
            </w:r>
            <w:r>
              <w:rPr>
                <w:sz w:val="24"/>
                <w:szCs w:val="24"/>
              </w:rPr>
              <w:t>）</w:t>
            </w:r>
          </w:p>
        </w:tc>
        <w:tc>
          <w:tcPr>
            <w:tcW w:w="1276" w:type="dxa"/>
            <w:gridSpan w:val="2"/>
            <w:vAlign w:val="center"/>
          </w:tcPr>
          <w:p w:rsidR="006C6623" w:rsidRDefault="00B5475B">
            <w:pPr>
              <w:jc w:val="center"/>
              <w:rPr>
                <w:sz w:val="24"/>
                <w:szCs w:val="24"/>
              </w:rPr>
            </w:pPr>
            <w:r>
              <w:rPr>
                <w:rFonts w:hint="eastAsia"/>
                <w:sz w:val="24"/>
                <w:szCs w:val="24"/>
              </w:rPr>
              <w:t>教学方法</w:t>
            </w:r>
          </w:p>
          <w:p w:rsidR="006C6623" w:rsidRDefault="00B5475B">
            <w:pPr>
              <w:jc w:val="center"/>
              <w:rPr>
                <w:sz w:val="24"/>
                <w:szCs w:val="24"/>
              </w:rPr>
            </w:pPr>
            <w:r>
              <w:rPr>
                <w:rFonts w:hint="eastAsia"/>
                <w:sz w:val="24"/>
                <w:szCs w:val="24"/>
              </w:rPr>
              <w:t>与手段</w:t>
            </w:r>
          </w:p>
        </w:tc>
      </w:tr>
      <w:tr w:rsidR="006C6623">
        <w:trPr>
          <w:trHeight w:val="1840"/>
          <w:jc w:val="center"/>
        </w:trPr>
        <w:tc>
          <w:tcPr>
            <w:tcW w:w="846" w:type="dxa"/>
            <w:vMerge/>
            <w:vAlign w:val="center"/>
          </w:tcPr>
          <w:p w:rsidR="006C6623" w:rsidRDefault="006C6623">
            <w:pPr>
              <w:jc w:val="center"/>
              <w:rPr>
                <w:sz w:val="24"/>
                <w:szCs w:val="24"/>
              </w:rPr>
            </w:pPr>
          </w:p>
        </w:tc>
        <w:tc>
          <w:tcPr>
            <w:tcW w:w="7796" w:type="dxa"/>
            <w:gridSpan w:val="2"/>
            <w:tcBorders>
              <w:bottom w:val="nil"/>
            </w:tcBorders>
          </w:tcPr>
          <w:p w:rsidR="006C6623" w:rsidRDefault="00B5475B">
            <w:pPr>
              <w:spacing w:line="400" w:lineRule="exact"/>
              <w:rPr>
                <w:rFonts w:ascii="Times New Roman" w:hAnsi="Times New Roman" w:cs="Times New Roman"/>
                <w:b/>
                <w:bCs/>
                <w:sz w:val="24"/>
                <w:szCs w:val="24"/>
              </w:rPr>
            </w:pPr>
            <w:r>
              <w:rPr>
                <w:rFonts w:ascii="Times New Roman" w:hAnsi="Times New Roman" w:cs="Times New Roman"/>
                <w:b/>
                <w:bCs/>
                <w:sz w:val="24"/>
                <w:szCs w:val="24"/>
              </w:rPr>
              <w:t>1</w:t>
            </w:r>
            <w:r>
              <w:rPr>
                <w:rFonts w:ascii="Times New Roman" w:hAnsi="Times New Roman" w:cs="Times New Roman"/>
                <w:b/>
                <w:bCs/>
                <w:sz w:val="24"/>
                <w:szCs w:val="24"/>
              </w:rPr>
              <w:t>、导入语（</w:t>
            </w:r>
            <w:r>
              <w:rPr>
                <w:rFonts w:ascii="Times New Roman" w:hAnsi="Times New Roman" w:cs="Times New Roman" w:hint="eastAsia"/>
                <w:b/>
                <w:bCs/>
                <w:sz w:val="24"/>
                <w:szCs w:val="24"/>
              </w:rPr>
              <w:t>10</w:t>
            </w:r>
            <w:r>
              <w:rPr>
                <w:rFonts w:ascii="Times New Roman" w:hAnsi="Times New Roman" w:cs="Times New Roman"/>
                <w:b/>
                <w:bCs/>
                <w:sz w:val="24"/>
                <w:szCs w:val="24"/>
              </w:rPr>
              <w:t>分钟）</w:t>
            </w:r>
          </w:p>
          <w:p w:rsidR="006C6623" w:rsidRDefault="00B5475B">
            <w:pPr>
              <w:pStyle w:val="a4"/>
              <w:spacing w:line="400" w:lineRule="exact"/>
              <w:ind w:firstLine="480"/>
              <w:rPr>
                <w:sz w:val="24"/>
              </w:rPr>
            </w:pPr>
            <w:r>
              <w:rPr>
                <w:rFonts w:hint="eastAsia"/>
                <w:sz w:val="24"/>
              </w:rPr>
              <w:t>本课程采用自编的中英文对照双语教材，学生需要先修线性代数、高等数学、普通物理、电路、自动控制原理等课程。</w:t>
            </w:r>
          </w:p>
          <w:p w:rsidR="006C6623" w:rsidRDefault="00B5475B">
            <w:pPr>
              <w:spacing w:line="400" w:lineRule="exact"/>
              <w:ind w:firstLineChars="200" w:firstLine="480"/>
              <w:rPr>
                <w:rFonts w:ascii="Times New Roman" w:hAnsi="Times New Roman" w:cs="Times New Roman"/>
                <w:sz w:val="24"/>
                <w:szCs w:val="24"/>
              </w:rPr>
            </w:pPr>
            <w:r>
              <w:rPr>
                <w:rFonts w:hint="eastAsia"/>
                <w:sz w:val="24"/>
              </w:rPr>
              <w:t>本课程理论性较强，内容抽象，需要一定的数理基础，学生学习存在入门慢，对基本概念掌握困难，不能将理论联系实际解决等问题。</w:t>
            </w:r>
            <w:r>
              <w:rPr>
                <w:rFonts w:ascii="Times New Roman" w:hAnsi="Times New Roman" w:cs="Times New Roman"/>
                <w:sz w:val="24"/>
                <w:szCs w:val="24"/>
              </w:rPr>
              <w:t xml:space="preserve">   </w:t>
            </w:r>
          </w:p>
          <w:p w:rsidR="006C6623" w:rsidRDefault="00B5475B">
            <w:pPr>
              <w:spacing w:line="400" w:lineRule="exact"/>
              <w:ind w:firstLineChars="200" w:firstLine="482"/>
              <w:rPr>
                <w:rFonts w:ascii="Times New Roman" w:hAnsi="Times New Roman" w:cs="Times New Roman"/>
                <w:b/>
                <w:sz w:val="24"/>
                <w:szCs w:val="24"/>
              </w:rPr>
            </w:pPr>
            <w:r>
              <w:rPr>
                <w:rFonts w:ascii="Times New Roman" w:hAnsi="Times New Roman" w:cs="Times New Roman"/>
                <w:b/>
                <w:sz w:val="24"/>
                <w:szCs w:val="24"/>
              </w:rPr>
              <w:t>引出问题：</w:t>
            </w:r>
          </w:p>
          <w:p w:rsidR="006C6623" w:rsidRDefault="00B5475B">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hint="eastAsia"/>
                <w:sz w:val="24"/>
                <w:szCs w:val="24"/>
              </w:rPr>
              <w:t>）学生需要事先掌握哪些数理知识</w:t>
            </w:r>
            <w:r>
              <w:rPr>
                <w:rFonts w:ascii="Times New Roman" w:hAnsi="Times New Roman" w:cs="Times New Roman"/>
                <w:sz w:val="24"/>
                <w:szCs w:val="24"/>
              </w:rPr>
              <w:t>？</w:t>
            </w:r>
            <w:r>
              <w:rPr>
                <w:rFonts w:ascii="Times New Roman" w:hAnsi="Times New Roman" w:cs="Times New Roman"/>
                <w:sz w:val="24"/>
                <w:szCs w:val="24"/>
              </w:rPr>
              <w:t xml:space="preserve"> </w:t>
            </w:r>
          </w:p>
          <w:p w:rsidR="006C6623" w:rsidRDefault="00B5475B">
            <w:pPr>
              <w:spacing w:line="400" w:lineRule="exact"/>
              <w:ind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）学生需要事先掌握哪些数学建模方法</w:t>
            </w:r>
            <w:r>
              <w:rPr>
                <w:rFonts w:ascii="Times New Roman" w:hAnsi="Times New Roman" w:cs="Times New Roman"/>
                <w:sz w:val="24"/>
                <w:szCs w:val="24"/>
              </w:rPr>
              <w:t>？</w:t>
            </w:r>
          </w:p>
          <w:p w:rsidR="006C6623" w:rsidRDefault="006C6623">
            <w:pPr>
              <w:spacing w:line="400" w:lineRule="exact"/>
              <w:ind w:firstLine="480"/>
              <w:rPr>
                <w:rFonts w:ascii="Times New Roman" w:hAnsi="Times New Roman" w:cs="Times New Roman"/>
                <w:sz w:val="24"/>
                <w:szCs w:val="24"/>
              </w:rPr>
            </w:pP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b/>
                <w:bCs/>
                <w:sz w:val="24"/>
                <w:szCs w:val="24"/>
              </w:rPr>
              <w:t>2</w:t>
            </w:r>
            <w:r>
              <w:rPr>
                <w:rFonts w:ascii="Times New Roman" w:hAnsi="Times New Roman" w:cs="Times New Roman"/>
                <w:b/>
                <w:bCs/>
                <w:sz w:val="24"/>
                <w:szCs w:val="24"/>
              </w:rPr>
              <w:t>、主要教学内容和时间安排</w:t>
            </w:r>
          </w:p>
          <w:p w:rsidR="006C6623" w:rsidRDefault="00B5475B">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hint="eastAsia"/>
                <w:sz w:val="24"/>
                <w:szCs w:val="24"/>
              </w:rPr>
              <w:t>）</w:t>
            </w:r>
            <w:r>
              <w:rPr>
                <w:rFonts w:ascii="Times New Roman" w:hAnsi="Times New Roman" w:cs="Times New Roman" w:hint="eastAsia"/>
                <w:sz w:val="24"/>
                <w:szCs w:val="24"/>
              </w:rPr>
              <w:t>linear algebra knowledge</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hint="eastAsia"/>
                <w:sz w:val="24"/>
                <w:szCs w:val="24"/>
              </w:rPr>
              <w:t>35</w:t>
            </w:r>
            <w:r>
              <w:rPr>
                <w:rFonts w:ascii="Times New Roman" w:hAnsi="Times New Roman" w:cs="Times New Roman"/>
                <w:sz w:val="24"/>
                <w:szCs w:val="24"/>
              </w:rPr>
              <w:t>分钟）</w:t>
            </w:r>
          </w:p>
          <w:p w:rsidR="006C6623" w:rsidRDefault="00B5475B">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 xml:space="preserve">Mathematic </w:t>
            </w:r>
            <w:r>
              <w:rPr>
                <w:rFonts w:ascii="Times New Roman" w:hAnsi="Times New Roman" w:cs="Times New Roman" w:hint="eastAsia"/>
                <w:sz w:val="24"/>
                <w:szCs w:val="24"/>
              </w:rPr>
              <w:t>model construction method</w:t>
            </w:r>
            <w:r>
              <w:rPr>
                <w:rFonts w:ascii="Times New Roman" w:hAnsi="Times New Roman" w:cs="Times New Roman"/>
                <w:sz w:val="24"/>
                <w:szCs w:val="24"/>
              </w:rPr>
              <w:t>（</w:t>
            </w:r>
            <w:r>
              <w:rPr>
                <w:rFonts w:ascii="Times New Roman" w:hAnsi="Times New Roman" w:cs="Times New Roman" w:hint="eastAsia"/>
                <w:sz w:val="24"/>
                <w:szCs w:val="24"/>
              </w:rPr>
              <w:t>45</w:t>
            </w:r>
            <w:r>
              <w:rPr>
                <w:rFonts w:ascii="Times New Roman" w:hAnsi="Times New Roman" w:cs="Times New Roman"/>
                <w:sz w:val="24"/>
                <w:szCs w:val="24"/>
              </w:rPr>
              <w:t>分钟）</w:t>
            </w:r>
          </w:p>
          <w:p w:rsidR="006C6623" w:rsidRDefault="006C6623">
            <w:pPr>
              <w:spacing w:line="400" w:lineRule="exact"/>
              <w:rPr>
                <w:rFonts w:ascii="Times New Roman" w:hAnsi="Times New Roman" w:cs="Times New Roman"/>
                <w:sz w:val="24"/>
                <w:szCs w:val="24"/>
              </w:rPr>
            </w:pP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b/>
                <w:bCs/>
                <w:sz w:val="24"/>
                <w:szCs w:val="24"/>
              </w:rPr>
              <w:t>3</w:t>
            </w:r>
            <w:r>
              <w:rPr>
                <w:rFonts w:ascii="Times New Roman" w:hAnsi="Times New Roman" w:cs="Times New Roman"/>
                <w:b/>
                <w:bCs/>
                <w:sz w:val="24"/>
                <w:szCs w:val="24"/>
              </w:rPr>
              <w:t>、</w:t>
            </w:r>
            <w:r>
              <w:rPr>
                <w:rFonts w:ascii="Times New Roman" w:hAnsi="Times New Roman" w:cs="Times New Roman" w:hint="eastAsia"/>
                <w:b/>
                <w:bCs/>
                <w:sz w:val="24"/>
                <w:szCs w:val="24"/>
              </w:rPr>
              <w:t>教学方法</w:t>
            </w:r>
          </w:p>
          <w:p w:rsidR="006C6623" w:rsidRDefault="00B5475B">
            <w:pPr>
              <w:spacing w:line="40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事先由教师录制好视频，要求学生在上课前通过视频复习相关数理知识和自动控制原理中的数学建模方法，视频内容主要包括：</w:t>
            </w:r>
          </w:p>
          <w:p w:rsidR="006C6623" w:rsidRDefault="00B5475B">
            <w:pPr>
              <w:spacing w:line="400" w:lineRule="exact"/>
              <w:ind w:firstLineChars="150" w:firstLine="36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）线代代数的相关知识：行列式求解，求解矩阵的秩，逆矩阵求解，特征向量求解，等等；</w:t>
            </w:r>
          </w:p>
          <w:p w:rsidR="006C6623" w:rsidRDefault="00B5475B">
            <w:pPr>
              <w:spacing w:line="400" w:lineRule="exact"/>
              <w:ind w:firstLineChars="150" w:firstLine="36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）数学建模：</w:t>
            </w:r>
            <w:r>
              <w:rPr>
                <w:rFonts w:ascii="Times New Roman" w:hAnsi="Times New Roman" w:cs="Times New Roman" w:hint="eastAsia"/>
                <w:sz w:val="24"/>
                <w:szCs w:val="24"/>
              </w:rPr>
              <w:t>Laplace</w:t>
            </w:r>
            <w:r>
              <w:rPr>
                <w:rFonts w:ascii="Times New Roman" w:hAnsi="Times New Roman" w:cs="Times New Roman" w:hint="eastAsia"/>
                <w:sz w:val="24"/>
                <w:szCs w:val="24"/>
              </w:rPr>
              <w:t>变换法，常见电路、电机、机械系统、机电系统的数学建模，特征方程，等等。</w:t>
            </w:r>
          </w:p>
        </w:tc>
        <w:tc>
          <w:tcPr>
            <w:tcW w:w="1276" w:type="dxa"/>
            <w:gridSpan w:val="2"/>
          </w:tcPr>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hint="eastAsia"/>
                <w:sz w:val="24"/>
                <w:szCs w:val="24"/>
              </w:rPr>
              <w:t>视频讲授</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hint="eastAsia"/>
                <w:sz w:val="24"/>
                <w:szCs w:val="24"/>
              </w:rPr>
              <w:t>视频讲授</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hint="eastAsia"/>
                <w:sz w:val="24"/>
                <w:szCs w:val="24"/>
              </w:rPr>
              <w:t>视频讲授</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tc>
      </w:tr>
      <w:tr w:rsidR="006C6623">
        <w:trPr>
          <w:trHeight w:val="1270"/>
          <w:jc w:val="center"/>
        </w:trPr>
        <w:tc>
          <w:tcPr>
            <w:tcW w:w="9918" w:type="dxa"/>
            <w:gridSpan w:val="5"/>
          </w:tcPr>
          <w:p w:rsidR="006C6623" w:rsidRDefault="00B5475B">
            <w:pPr>
              <w:rPr>
                <w:sz w:val="24"/>
                <w:szCs w:val="24"/>
              </w:rPr>
            </w:pPr>
            <w:r>
              <w:rPr>
                <w:rFonts w:hint="eastAsia"/>
                <w:sz w:val="24"/>
                <w:szCs w:val="24"/>
              </w:rPr>
              <w:t>作业</w:t>
            </w:r>
            <w:r>
              <w:rPr>
                <w:rFonts w:hint="eastAsia"/>
                <w:sz w:val="24"/>
                <w:szCs w:val="24"/>
              </w:rPr>
              <w:t>/</w:t>
            </w:r>
            <w:r>
              <w:rPr>
                <w:rFonts w:hint="eastAsia"/>
                <w:sz w:val="24"/>
                <w:szCs w:val="24"/>
              </w:rPr>
              <w:t>思考题：</w:t>
            </w:r>
          </w:p>
          <w:p w:rsidR="006C6623" w:rsidRDefault="00B5475B">
            <w:pPr>
              <w:rPr>
                <w:rFonts w:ascii="Times New Roman" w:hAnsi="Times New Roman" w:cs="Times New Roman"/>
                <w:bCs/>
                <w:sz w:val="24"/>
              </w:rPr>
            </w:pPr>
            <w:r>
              <w:rPr>
                <w:rFonts w:hint="eastAsia"/>
                <w:sz w:val="24"/>
                <w:szCs w:val="24"/>
              </w:rPr>
              <w:t>作业：</w:t>
            </w:r>
            <w:r>
              <w:rPr>
                <w:rFonts w:ascii="Times New Roman" w:hAnsi="Times New Roman" w:cs="Times New Roman" w:hint="eastAsia"/>
                <w:bCs/>
                <w:sz w:val="24"/>
              </w:rPr>
              <w:t>4-5</w:t>
            </w:r>
            <w:r>
              <w:rPr>
                <w:rFonts w:ascii="Times New Roman" w:hAnsi="Times New Roman" w:cs="Times New Roman" w:hint="eastAsia"/>
                <w:bCs/>
                <w:sz w:val="24"/>
              </w:rPr>
              <w:t>道数学建模题</w:t>
            </w:r>
          </w:p>
          <w:p w:rsidR="006C6623" w:rsidRDefault="006C6623">
            <w:pPr>
              <w:spacing w:line="400" w:lineRule="exact"/>
              <w:rPr>
                <w:sz w:val="24"/>
                <w:szCs w:val="24"/>
              </w:rPr>
            </w:pPr>
          </w:p>
        </w:tc>
      </w:tr>
    </w:tbl>
    <w:p w:rsidR="006C6623" w:rsidRDefault="006C6623">
      <w:pPr>
        <w:pStyle w:val="a8"/>
        <w:spacing w:before="0"/>
        <w:ind w:leftChars="472" w:left="991"/>
        <w:jc w:val="left"/>
      </w:pPr>
    </w:p>
    <w:p w:rsidR="006C6623" w:rsidRDefault="006C6623"/>
    <w:p w:rsidR="006C6623" w:rsidRDefault="006C6623"/>
    <w:p w:rsidR="006C6623" w:rsidRDefault="00B5475B">
      <w:pPr>
        <w:pStyle w:val="a8"/>
        <w:spacing w:before="0"/>
        <w:ind w:leftChars="472" w:left="991" w:firstLineChars="200" w:firstLine="643"/>
        <w:jc w:val="left"/>
      </w:pPr>
      <w:r>
        <w:rPr>
          <w:rFonts w:hint="eastAsia"/>
        </w:rPr>
        <w:lastRenderedPageBreak/>
        <w:t>海洋</w:t>
      </w:r>
      <w:bookmarkStart w:id="0" w:name="_GoBack"/>
      <w:bookmarkEnd w:id="0"/>
      <w:r>
        <w:rPr>
          <w:rFonts w:hint="eastAsia"/>
        </w:rPr>
        <w:t>学院</w:t>
      </w:r>
      <w:r>
        <w:rPr>
          <w:rFonts w:hint="eastAsia"/>
          <w:u w:val="single"/>
        </w:rPr>
        <w:t xml:space="preserve"> </w:t>
      </w:r>
      <w:r>
        <w:rPr>
          <w:u w:val="single"/>
        </w:rPr>
        <w:t xml:space="preserve"> </w:t>
      </w:r>
      <w:r>
        <w:rPr>
          <w:rFonts w:hint="eastAsia"/>
          <w:u w:val="single"/>
        </w:rPr>
        <w:t>X</w:t>
      </w:r>
      <w:r>
        <w:rPr>
          <w:u w:val="single"/>
        </w:rPr>
        <w:t xml:space="preserve">XXXXXX    </w:t>
      </w:r>
      <w:r>
        <w:rPr>
          <w:rFonts w:hint="eastAsia"/>
        </w:rPr>
        <w:t>课程教案</w:t>
      </w:r>
      <w:r>
        <w:rPr>
          <w:rFonts w:hint="eastAsia"/>
          <w:b w:val="0"/>
          <w:sz w:val="22"/>
        </w:rPr>
        <w:t xml:space="preserve"> </w:t>
      </w:r>
      <w:r>
        <w:rPr>
          <w:b w:val="0"/>
          <w:sz w:val="22"/>
        </w:rPr>
        <w:t xml:space="preserve"> </w:t>
      </w:r>
      <w:r>
        <w:rPr>
          <w:rFonts w:ascii="Times New Roman" w:hAnsi="Times New Roman" w:cs="Times New Roman"/>
          <w:b w:val="0"/>
          <w:sz w:val="22"/>
        </w:rPr>
        <w:t>（</w:t>
      </w:r>
      <w:r>
        <w:rPr>
          <w:rFonts w:ascii="Times New Roman" w:hAnsi="Times New Roman" w:cs="Times New Roman" w:hint="eastAsia"/>
          <w:b w:val="0"/>
          <w:sz w:val="22"/>
        </w:rPr>
        <w:t>第</w:t>
      </w:r>
      <w:r>
        <w:rPr>
          <w:rFonts w:ascii="Times New Roman" w:hAnsi="Times New Roman" w:cs="Times New Roman" w:hint="eastAsia"/>
          <w:b w:val="0"/>
          <w:color w:val="FF0000"/>
          <w:sz w:val="22"/>
        </w:rPr>
        <w:t>2</w:t>
      </w:r>
      <w:r>
        <w:rPr>
          <w:rFonts w:ascii="Times New Roman" w:hAnsi="Times New Roman" w:cs="Times New Roman" w:hint="eastAsia"/>
          <w:b w:val="0"/>
          <w:color w:val="FF0000"/>
          <w:sz w:val="22"/>
        </w:rPr>
        <w:t>~3</w:t>
      </w:r>
      <w:r>
        <w:rPr>
          <w:rFonts w:ascii="Times New Roman" w:hAnsi="Times New Roman" w:cs="Times New Roman" w:hint="eastAsia"/>
          <w:b w:val="0"/>
          <w:sz w:val="22"/>
        </w:rPr>
        <w:t>次课</w:t>
      </w:r>
      <w:r>
        <w:rPr>
          <w:rFonts w:ascii="Times New Roman" w:hAnsi="Times New Roman" w:cs="Times New Roman"/>
          <w:b w:val="0"/>
          <w:sz w:val="22"/>
        </w:rPr>
        <w:t>）</w:t>
      </w:r>
    </w:p>
    <w:tbl>
      <w:tblPr>
        <w:tblStyle w:val="a9"/>
        <w:tblW w:w="0" w:type="auto"/>
        <w:jc w:val="center"/>
        <w:tblLook w:val="04A0" w:firstRow="1" w:lastRow="0" w:firstColumn="1" w:lastColumn="0" w:noHBand="0" w:noVBand="1"/>
      </w:tblPr>
      <w:tblGrid>
        <w:gridCol w:w="846"/>
        <w:gridCol w:w="7371"/>
        <w:gridCol w:w="425"/>
        <w:gridCol w:w="284"/>
        <w:gridCol w:w="992"/>
      </w:tblGrid>
      <w:tr w:rsidR="006C6623">
        <w:trPr>
          <w:trHeight w:val="804"/>
          <w:jc w:val="center"/>
        </w:trPr>
        <w:tc>
          <w:tcPr>
            <w:tcW w:w="846" w:type="dxa"/>
            <w:vAlign w:val="center"/>
          </w:tcPr>
          <w:p w:rsidR="006C6623" w:rsidRDefault="00B5475B">
            <w:pPr>
              <w:jc w:val="center"/>
              <w:rPr>
                <w:sz w:val="24"/>
                <w:szCs w:val="24"/>
              </w:rPr>
            </w:pPr>
            <w:r>
              <w:rPr>
                <w:rFonts w:hint="eastAsia"/>
                <w:sz w:val="24"/>
                <w:szCs w:val="24"/>
              </w:rPr>
              <w:t>教学</w:t>
            </w:r>
          </w:p>
          <w:p w:rsidR="006C6623" w:rsidRDefault="00B5475B">
            <w:pPr>
              <w:jc w:val="center"/>
              <w:rPr>
                <w:sz w:val="24"/>
                <w:szCs w:val="24"/>
              </w:rPr>
            </w:pPr>
            <w:r>
              <w:rPr>
                <w:rFonts w:hint="eastAsia"/>
                <w:sz w:val="24"/>
                <w:szCs w:val="24"/>
              </w:rPr>
              <w:t>内容</w:t>
            </w:r>
          </w:p>
        </w:tc>
        <w:tc>
          <w:tcPr>
            <w:tcW w:w="7371" w:type="dxa"/>
          </w:tcPr>
          <w:p w:rsidR="006C6623" w:rsidRDefault="00B5475B">
            <w:pPr>
              <w:rPr>
                <w:rFonts w:ascii="Times New Roman" w:hAnsi="Times New Roman" w:cs="Times New Roman"/>
                <w:b/>
                <w:bCs/>
                <w:sz w:val="28"/>
                <w:szCs w:val="28"/>
              </w:rPr>
            </w:pPr>
            <w:r>
              <w:rPr>
                <w:rFonts w:ascii="Times New Roman" w:hAnsi="Times New Roman" w:cs="Times New Roman"/>
                <w:b/>
                <w:bCs/>
                <w:sz w:val="28"/>
                <w:szCs w:val="28"/>
              </w:rPr>
              <w:t>Nonlinear Systems Analysis</w:t>
            </w:r>
          </w:p>
        </w:tc>
        <w:tc>
          <w:tcPr>
            <w:tcW w:w="709" w:type="dxa"/>
            <w:gridSpan w:val="2"/>
            <w:vAlign w:val="center"/>
          </w:tcPr>
          <w:p w:rsidR="006C6623" w:rsidRDefault="00B5475B">
            <w:pPr>
              <w:jc w:val="center"/>
              <w:rPr>
                <w:rFonts w:ascii="Times New Roman" w:hAnsi="Times New Roman" w:cs="Times New Roman"/>
                <w:sz w:val="24"/>
                <w:szCs w:val="24"/>
              </w:rPr>
            </w:pPr>
            <w:r>
              <w:rPr>
                <w:rFonts w:ascii="Times New Roman" w:hAnsi="Times New Roman" w:cs="Times New Roman"/>
                <w:sz w:val="24"/>
                <w:szCs w:val="24"/>
              </w:rPr>
              <w:t>课时</w:t>
            </w:r>
          </w:p>
          <w:p w:rsidR="006C6623" w:rsidRDefault="00B5475B">
            <w:pPr>
              <w:jc w:val="center"/>
              <w:rPr>
                <w:rFonts w:ascii="Times New Roman" w:hAnsi="Times New Roman" w:cs="Times New Roman"/>
                <w:sz w:val="24"/>
                <w:szCs w:val="24"/>
              </w:rPr>
            </w:pPr>
            <w:r>
              <w:rPr>
                <w:rFonts w:ascii="Times New Roman" w:hAnsi="Times New Roman" w:cs="Times New Roman"/>
                <w:sz w:val="24"/>
                <w:szCs w:val="24"/>
              </w:rPr>
              <w:t>安排</w:t>
            </w:r>
          </w:p>
        </w:tc>
        <w:tc>
          <w:tcPr>
            <w:tcW w:w="992" w:type="dxa"/>
            <w:vAlign w:val="center"/>
          </w:tcPr>
          <w:p w:rsidR="006C6623" w:rsidRDefault="00B5475B">
            <w:pPr>
              <w:jc w:val="center"/>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学时</w:t>
            </w:r>
          </w:p>
        </w:tc>
      </w:tr>
      <w:tr w:rsidR="006C6623">
        <w:trPr>
          <w:trHeight w:val="1127"/>
          <w:jc w:val="center"/>
        </w:trPr>
        <w:tc>
          <w:tcPr>
            <w:tcW w:w="846" w:type="dxa"/>
            <w:vAlign w:val="center"/>
          </w:tcPr>
          <w:p w:rsidR="006C6623" w:rsidRDefault="00B5475B">
            <w:pPr>
              <w:jc w:val="center"/>
              <w:rPr>
                <w:sz w:val="24"/>
                <w:szCs w:val="24"/>
              </w:rPr>
            </w:pPr>
            <w:r>
              <w:rPr>
                <w:rFonts w:hint="eastAsia"/>
                <w:sz w:val="24"/>
                <w:szCs w:val="24"/>
              </w:rPr>
              <w:t>教学</w:t>
            </w:r>
          </w:p>
          <w:p w:rsidR="006C6623" w:rsidRDefault="00B5475B">
            <w:pPr>
              <w:jc w:val="center"/>
              <w:rPr>
                <w:sz w:val="24"/>
                <w:szCs w:val="24"/>
              </w:rPr>
            </w:pPr>
            <w:r>
              <w:rPr>
                <w:rFonts w:hint="eastAsia"/>
                <w:sz w:val="24"/>
                <w:szCs w:val="24"/>
              </w:rPr>
              <w:t>目标</w:t>
            </w:r>
          </w:p>
        </w:tc>
        <w:tc>
          <w:tcPr>
            <w:tcW w:w="9072" w:type="dxa"/>
            <w:gridSpan w:val="4"/>
          </w:tcPr>
          <w:p w:rsidR="006C6623" w:rsidRDefault="00B5475B">
            <w:pPr>
              <w:rPr>
                <w:rFonts w:ascii="Times New Roman" w:hAnsi="Times New Roman" w:cs="Times New Roman"/>
                <w:sz w:val="24"/>
                <w:szCs w:val="24"/>
              </w:rPr>
            </w:pPr>
            <w:proofErr w:type="gramStart"/>
            <w:r>
              <w:rPr>
                <w:rFonts w:ascii="Times New Roman" w:hAnsi="Times New Roman" w:cs="Times New Roman"/>
                <w:sz w:val="24"/>
                <w:szCs w:val="24"/>
              </w:rPr>
              <w:t>1.Know</w:t>
            </w:r>
            <w:proofErr w:type="gramEnd"/>
            <w:r>
              <w:rPr>
                <w:rFonts w:ascii="Times New Roman" w:hAnsi="Times New Roman" w:cs="Times New Roman"/>
                <w:sz w:val="24"/>
                <w:szCs w:val="24"/>
              </w:rPr>
              <w:t xml:space="preserve"> definition of nonlinear systems and common nonlinearities.</w:t>
            </w:r>
          </w:p>
          <w:p w:rsidR="006C6623" w:rsidRDefault="00B5475B">
            <w:pPr>
              <w:rPr>
                <w:rFonts w:ascii="Times New Roman" w:hAnsi="Times New Roman" w:cs="Times New Roman"/>
                <w:sz w:val="24"/>
                <w:szCs w:val="24"/>
              </w:rPr>
            </w:pPr>
            <w:r>
              <w:rPr>
                <w:rFonts w:ascii="Times New Roman" w:hAnsi="Times New Roman" w:cs="Times New Roman"/>
                <w:sz w:val="24"/>
                <w:szCs w:val="24"/>
              </w:rPr>
              <w:t>2. Understand the concept of describing function method.</w:t>
            </w:r>
          </w:p>
          <w:p w:rsidR="006C6623" w:rsidRDefault="00B5475B">
            <w:pPr>
              <w:rPr>
                <w:rFonts w:ascii="Times New Roman" w:hAnsi="Times New Roman" w:cs="Times New Roman"/>
                <w:sz w:val="24"/>
                <w:szCs w:val="24"/>
              </w:rPr>
            </w:pPr>
            <w:proofErr w:type="gramStart"/>
            <w:r>
              <w:rPr>
                <w:rFonts w:ascii="Times New Roman" w:hAnsi="Times New Roman" w:cs="Times New Roman"/>
                <w:sz w:val="24"/>
                <w:szCs w:val="24"/>
              </w:rPr>
              <w:t>3.Understand</w:t>
            </w:r>
            <w:proofErr w:type="gramEnd"/>
            <w:r>
              <w:rPr>
                <w:rFonts w:ascii="Times New Roman" w:hAnsi="Times New Roman" w:cs="Times New Roman"/>
                <w:sz w:val="24"/>
                <w:szCs w:val="24"/>
              </w:rPr>
              <w:t xml:space="preserve"> stability analysis</w:t>
            </w:r>
            <w:r>
              <w:rPr>
                <w:rFonts w:ascii="Times New Roman" w:hAnsi="Times New Roman" w:cs="Times New Roman"/>
                <w:sz w:val="24"/>
                <w:szCs w:val="24"/>
              </w:rPr>
              <w:t xml:space="preserve"> of control system and self-oscillation.</w:t>
            </w:r>
          </w:p>
        </w:tc>
      </w:tr>
      <w:tr w:rsidR="006C6623">
        <w:trPr>
          <w:trHeight w:val="1127"/>
          <w:jc w:val="center"/>
        </w:trPr>
        <w:tc>
          <w:tcPr>
            <w:tcW w:w="846" w:type="dxa"/>
            <w:vAlign w:val="center"/>
          </w:tcPr>
          <w:p w:rsidR="006C6623" w:rsidRDefault="00B5475B">
            <w:pPr>
              <w:jc w:val="center"/>
              <w:rPr>
                <w:sz w:val="24"/>
                <w:szCs w:val="24"/>
              </w:rPr>
            </w:pPr>
            <w:r>
              <w:rPr>
                <w:rFonts w:hint="eastAsia"/>
                <w:sz w:val="24"/>
                <w:szCs w:val="24"/>
              </w:rPr>
              <w:t>重点</w:t>
            </w:r>
          </w:p>
          <w:p w:rsidR="006C6623" w:rsidRDefault="00B5475B">
            <w:pPr>
              <w:jc w:val="center"/>
              <w:rPr>
                <w:sz w:val="24"/>
                <w:szCs w:val="24"/>
              </w:rPr>
            </w:pPr>
            <w:r>
              <w:rPr>
                <w:rFonts w:hint="eastAsia"/>
                <w:sz w:val="24"/>
                <w:szCs w:val="24"/>
              </w:rPr>
              <w:t>难点</w:t>
            </w:r>
          </w:p>
        </w:tc>
        <w:tc>
          <w:tcPr>
            <w:tcW w:w="9072" w:type="dxa"/>
            <w:gridSpan w:val="4"/>
          </w:tcPr>
          <w:p w:rsidR="006C6623" w:rsidRDefault="00B5475B">
            <w:pPr>
              <w:rPr>
                <w:rFonts w:ascii="Times New Roman" w:hAnsi="Times New Roman" w:cs="Times New Roman"/>
                <w:sz w:val="24"/>
                <w:szCs w:val="24"/>
              </w:rPr>
            </w:pPr>
            <w:r>
              <w:rPr>
                <w:rFonts w:ascii="Times New Roman" w:hAnsi="Times New Roman" w:cs="Times New Roman"/>
                <w:sz w:val="24"/>
                <w:szCs w:val="24"/>
              </w:rPr>
              <w:t>Emphasis</w:t>
            </w:r>
            <w:r>
              <w:rPr>
                <w:rFonts w:ascii="Times New Roman" w:hAnsi="Times New Roman" w:cs="Times New Roman"/>
                <w:sz w:val="24"/>
                <w:szCs w:val="24"/>
              </w:rPr>
              <w:t>：</w:t>
            </w:r>
            <w:r>
              <w:rPr>
                <w:rFonts w:ascii="Times New Roman" w:hAnsi="Times New Roman" w:cs="Times New Roman"/>
                <w:sz w:val="24"/>
                <w:szCs w:val="24"/>
              </w:rPr>
              <w:t>Master concepts of describing function, and apply describing function to analyze the stability of control system.</w:t>
            </w:r>
          </w:p>
          <w:p w:rsidR="006C6623" w:rsidRDefault="00B5475B">
            <w:pPr>
              <w:rPr>
                <w:sz w:val="24"/>
                <w:szCs w:val="24"/>
              </w:rPr>
            </w:pPr>
            <w:r>
              <w:rPr>
                <w:rFonts w:ascii="Times New Roman" w:hAnsi="Times New Roman" w:cs="Times New Roman"/>
                <w:sz w:val="24"/>
                <w:szCs w:val="24"/>
              </w:rPr>
              <w:t>Difficulty</w:t>
            </w:r>
            <w:r>
              <w:rPr>
                <w:rFonts w:ascii="Times New Roman" w:hAnsi="Times New Roman" w:cs="Times New Roman" w:hint="eastAsia"/>
                <w:sz w:val="24"/>
                <w:szCs w:val="24"/>
              </w:rPr>
              <w:t>：</w:t>
            </w:r>
            <w:r>
              <w:rPr>
                <w:rFonts w:ascii="Times New Roman" w:hAnsi="Times New Roman" w:cs="Times New Roman"/>
                <w:sz w:val="24"/>
                <w:szCs w:val="24"/>
              </w:rPr>
              <w:t xml:space="preserve">Apply describing function to analyze the stability of control system and </w:t>
            </w:r>
            <w:r>
              <w:rPr>
                <w:rFonts w:ascii="Times New Roman" w:hAnsi="Times New Roman" w:cs="Times New Roman"/>
                <w:sz w:val="24"/>
                <w:szCs w:val="24"/>
              </w:rPr>
              <w:t>self-oscillation.</w:t>
            </w:r>
          </w:p>
        </w:tc>
      </w:tr>
      <w:tr w:rsidR="006C6623">
        <w:trPr>
          <w:trHeight w:val="602"/>
          <w:jc w:val="center"/>
        </w:trPr>
        <w:tc>
          <w:tcPr>
            <w:tcW w:w="846" w:type="dxa"/>
            <w:vMerge w:val="restart"/>
            <w:vAlign w:val="center"/>
          </w:tcPr>
          <w:p w:rsidR="006C6623" w:rsidRDefault="00B5475B">
            <w:pPr>
              <w:jc w:val="center"/>
              <w:rPr>
                <w:sz w:val="24"/>
                <w:szCs w:val="24"/>
              </w:rPr>
            </w:pPr>
            <w:r>
              <w:rPr>
                <w:rFonts w:hint="eastAsia"/>
                <w:sz w:val="24"/>
                <w:szCs w:val="24"/>
              </w:rPr>
              <w:t>教学</w:t>
            </w:r>
          </w:p>
          <w:p w:rsidR="006C6623" w:rsidRDefault="00B5475B">
            <w:pPr>
              <w:jc w:val="center"/>
              <w:rPr>
                <w:sz w:val="24"/>
                <w:szCs w:val="24"/>
              </w:rPr>
            </w:pPr>
            <w:r>
              <w:rPr>
                <w:rFonts w:hint="eastAsia"/>
                <w:sz w:val="24"/>
                <w:szCs w:val="24"/>
              </w:rPr>
              <w:t>过程</w:t>
            </w:r>
          </w:p>
          <w:p w:rsidR="006C6623" w:rsidRDefault="00B5475B">
            <w:pPr>
              <w:jc w:val="center"/>
              <w:rPr>
                <w:sz w:val="24"/>
                <w:szCs w:val="24"/>
              </w:rPr>
            </w:pPr>
            <w:r>
              <w:rPr>
                <w:rFonts w:hint="eastAsia"/>
                <w:sz w:val="24"/>
                <w:szCs w:val="24"/>
              </w:rPr>
              <w:t>设计</w:t>
            </w:r>
          </w:p>
        </w:tc>
        <w:tc>
          <w:tcPr>
            <w:tcW w:w="7796" w:type="dxa"/>
            <w:gridSpan w:val="2"/>
            <w:tcBorders>
              <w:bottom w:val="single" w:sz="4" w:space="0" w:color="auto"/>
            </w:tcBorders>
            <w:vAlign w:val="center"/>
          </w:tcPr>
          <w:p w:rsidR="006C6623" w:rsidRDefault="00B5475B">
            <w:pPr>
              <w:jc w:val="center"/>
              <w:rPr>
                <w:sz w:val="24"/>
                <w:szCs w:val="24"/>
              </w:rPr>
            </w:pPr>
            <w:r>
              <w:rPr>
                <w:sz w:val="24"/>
                <w:szCs w:val="24"/>
              </w:rPr>
              <w:t>（</w:t>
            </w:r>
            <w:r>
              <w:rPr>
                <w:rFonts w:hint="eastAsia"/>
                <w:sz w:val="24"/>
                <w:szCs w:val="24"/>
              </w:rPr>
              <w:t>包括导入语、主要讲课内容、时间安排、提问或举例等</w:t>
            </w:r>
            <w:r>
              <w:rPr>
                <w:sz w:val="24"/>
                <w:szCs w:val="24"/>
              </w:rPr>
              <w:t>）</w:t>
            </w:r>
          </w:p>
        </w:tc>
        <w:tc>
          <w:tcPr>
            <w:tcW w:w="1276" w:type="dxa"/>
            <w:gridSpan w:val="2"/>
            <w:vAlign w:val="center"/>
          </w:tcPr>
          <w:p w:rsidR="006C6623" w:rsidRDefault="00B5475B">
            <w:pPr>
              <w:jc w:val="center"/>
              <w:rPr>
                <w:sz w:val="24"/>
                <w:szCs w:val="24"/>
              </w:rPr>
            </w:pPr>
            <w:r>
              <w:rPr>
                <w:rFonts w:hint="eastAsia"/>
                <w:sz w:val="24"/>
                <w:szCs w:val="24"/>
              </w:rPr>
              <w:t>教学方法</w:t>
            </w:r>
          </w:p>
          <w:p w:rsidR="006C6623" w:rsidRDefault="00B5475B">
            <w:pPr>
              <w:jc w:val="center"/>
              <w:rPr>
                <w:sz w:val="24"/>
                <w:szCs w:val="24"/>
              </w:rPr>
            </w:pPr>
            <w:r>
              <w:rPr>
                <w:rFonts w:hint="eastAsia"/>
                <w:sz w:val="24"/>
                <w:szCs w:val="24"/>
              </w:rPr>
              <w:t>与手段</w:t>
            </w:r>
          </w:p>
        </w:tc>
      </w:tr>
      <w:tr w:rsidR="006C6623">
        <w:trPr>
          <w:trHeight w:val="10800"/>
          <w:jc w:val="center"/>
        </w:trPr>
        <w:tc>
          <w:tcPr>
            <w:tcW w:w="846" w:type="dxa"/>
            <w:vMerge/>
            <w:vAlign w:val="center"/>
          </w:tcPr>
          <w:p w:rsidR="006C6623" w:rsidRDefault="006C6623">
            <w:pPr>
              <w:jc w:val="center"/>
              <w:rPr>
                <w:sz w:val="24"/>
                <w:szCs w:val="24"/>
              </w:rPr>
            </w:pPr>
          </w:p>
        </w:tc>
        <w:tc>
          <w:tcPr>
            <w:tcW w:w="7796" w:type="dxa"/>
            <w:gridSpan w:val="2"/>
            <w:tcBorders>
              <w:bottom w:val="single" w:sz="4" w:space="0" w:color="auto"/>
            </w:tcBorders>
          </w:tcPr>
          <w:p w:rsidR="006C6623" w:rsidRDefault="00B5475B">
            <w:pPr>
              <w:spacing w:line="400" w:lineRule="exact"/>
              <w:rPr>
                <w:rFonts w:ascii="Times New Roman" w:hAnsi="Times New Roman" w:cs="Times New Roman"/>
                <w:b/>
                <w:bCs/>
                <w:sz w:val="24"/>
                <w:szCs w:val="24"/>
              </w:rPr>
            </w:pPr>
            <w:r>
              <w:rPr>
                <w:rFonts w:ascii="Times New Roman" w:hAnsi="Times New Roman" w:cs="Times New Roman"/>
                <w:b/>
                <w:bCs/>
                <w:sz w:val="24"/>
                <w:szCs w:val="24"/>
              </w:rPr>
              <w:t>1</w:t>
            </w:r>
            <w:r>
              <w:rPr>
                <w:rFonts w:ascii="Times New Roman" w:hAnsi="Times New Roman" w:cs="Times New Roman"/>
                <w:b/>
                <w:bCs/>
                <w:sz w:val="24"/>
                <w:szCs w:val="24"/>
              </w:rPr>
              <w:t>、</w:t>
            </w:r>
            <w:proofErr w:type="gramStart"/>
            <w:r>
              <w:rPr>
                <w:rFonts w:ascii="Times New Roman" w:hAnsi="Times New Roman" w:cs="Times New Roman"/>
                <w:b/>
                <w:bCs/>
                <w:sz w:val="24"/>
                <w:szCs w:val="24"/>
              </w:rPr>
              <w:t>课程思政</w:t>
            </w:r>
            <w:r>
              <w:rPr>
                <w:rFonts w:ascii="Times New Roman" w:hAnsi="Times New Roman" w:cs="Times New Roman"/>
                <w:b/>
                <w:bCs/>
                <w:sz w:val="24"/>
                <w:szCs w:val="24"/>
              </w:rPr>
              <w:t>5</w:t>
            </w:r>
            <w:r>
              <w:rPr>
                <w:rFonts w:ascii="Times New Roman" w:hAnsi="Times New Roman" w:cs="Times New Roman"/>
                <w:b/>
                <w:bCs/>
                <w:sz w:val="24"/>
                <w:szCs w:val="24"/>
              </w:rPr>
              <w:t>分钟</w:t>
            </w:r>
            <w:proofErr w:type="gramEnd"/>
            <w:r>
              <w:rPr>
                <w:rFonts w:ascii="Times New Roman" w:hAnsi="Times New Roman" w:cs="Times New Roman"/>
                <w:b/>
                <w:bCs/>
                <w:sz w:val="24"/>
                <w:szCs w:val="24"/>
              </w:rPr>
              <w:t>（</w:t>
            </w:r>
            <w:r>
              <w:rPr>
                <w:rFonts w:ascii="Times New Roman" w:hAnsi="Times New Roman" w:cs="Times New Roman"/>
                <w:b/>
                <w:bCs/>
                <w:sz w:val="24"/>
                <w:szCs w:val="24"/>
              </w:rPr>
              <w:t>5</w:t>
            </w:r>
            <w:r>
              <w:rPr>
                <w:rFonts w:ascii="Times New Roman" w:hAnsi="Times New Roman" w:cs="Times New Roman"/>
                <w:b/>
                <w:bCs/>
                <w:sz w:val="24"/>
                <w:szCs w:val="24"/>
              </w:rPr>
              <w:t>分钟）</w:t>
            </w:r>
            <w:r>
              <w:rPr>
                <w:rFonts w:ascii="Times New Roman" w:hAnsi="Times New Roman" w:cs="Times New Roman" w:hint="eastAsia"/>
                <w:b/>
                <w:bCs/>
                <w:sz w:val="24"/>
                <w:szCs w:val="24"/>
              </w:rPr>
              <w:t xml:space="preserve">  </w:t>
            </w:r>
            <w:r>
              <w:rPr>
                <w:rFonts w:ascii="Times New Roman" w:hAnsi="Times New Roman" w:cs="Times New Roman"/>
                <w:b/>
                <w:sz w:val="24"/>
                <w:szCs w:val="24"/>
              </w:rPr>
              <w:t>关于非线性科学的哲学思考</w:t>
            </w:r>
          </w:p>
          <w:p w:rsidR="006C6623" w:rsidRDefault="00B5475B">
            <w:pPr>
              <w:spacing w:line="40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简单性与复杂性，是线性与非线性对立统一的辩证运动的外在表现与反应；决定性与随机性，决定性内在的包含着随机性，两者在一定条件下可以相互转化；有序与无序，混沌体现了有序和无序的对立统一；竞争与协同，相互依存又相互矛盾。</w:t>
            </w:r>
            <w:r>
              <w:rPr>
                <w:rFonts w:ascii="Times New Roman" w:hAnsi="Times New Roman" w:cs="Times New Roman"/>
                <w:sz w:val="24"/>
                <w:szCs w:val="24"/>
              </w:rPr>
              <w:t xml:space="preserve"> </w:t>
            </w:r>
          </w:p>
          <w:p w:rsidR="006C6623" w:rsidRDefault="00B5475B">
            <w:pPr>
              <w:spacing w:line="40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非线性科学中的混沌、分形和自组织理论，其概念、思想方法对辩证唯物主义的物质观、运动观、演化观和哲学范畴都是丰富和发展。</w:t>
            </w: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b/>
                <w:bCs/>
                <w:sz w:val="24"/>
                <w:szCs w:val="24"/>
              </w:rPr>
              <w:t>2</w:t>
            </w:r>
            <w:r>
              <w:rPr>
                <w:rFonts w:ascii="Times New Roman" w:hAnsi="Times New Roman" w:cs="Times New Roman"/>
                <w:b/>
                <w:bCs/>
                <w:sz w:val="24"/>
                <w:szCs w:val="24"/>
              </w:rPr>
              <w:t>、导入语（</w:t>
            </w:r>
            <w:r>
              <w:rPr>
                <w:rFonts w:ascii="Times New Roman" w:hAnsi="Times New Roman" w:cs="Times New Roman"/>
                <w:b/>
                <w:bCs/>
                <w:sz w:val="24"/>
                <w:szCs w:val="24"/>
              </w:rPr>
              <w:t>5</w:t>
            </w:r>
            <w:r>
              <w:rPr>
                <w:rFonts w:ascii="Times New Roman" w:hAnsi="Times New Roman" w:cs="Times New Roman"/>
                <w:b/>
                <w:bCs/>
                <w:sz w:val="24"/>
                <w:szCs w:val="24"/>
              </w:rPr>
              <w:t>分钟）</w:t>
            </w:r>
          </w:p>
          <w:p w:rsidR="006C6623" w:rsidRDefault="00B5475B">
            <w:pPr>
              <w:pStyle w:val="a4"/>
              <w:spacing w:before="0" w:line="400" w:lineRule="exact"/>
              <w:ind w:firstLine="480"/>
              <w:rPr>
                <w:sz w:val="24"/>
              </w:rPr>
            </w:pPr>
            <w:r>
              <w:rPr>
                <w:sz w:val="24"/>
              </w:rPr>
              <w:t>在本质上所有的物理系统都是非线性的。一个基本上是线性的系统只是在一定的运行范围内线性而已。我们不能精确地为一个物理系统建立模型。通过增加线性模型</w:t>
            </w:r>
            <w:proofErr w:type="gramStart"/>
            <w:r>
              <w:rPr>
                <w:sz w:val="24"/>
              </w:rPr>
              <w:t>的阶数通常</w:t>
            </w:r>
            <w:proofErr w:type="gramEnd"/>
            <w:r>
              <w:rPr>
                <w:sz w:val="24"/>
              </w:rPr>
              <w:t>可以提高模型的精度。但是，到了一定程度后增加模型</w:t>
            </w:r>
            <w:proofErr w:type="gramStart"/>
            <w:r>
              <w:rPr>
                <w:sz w:val="24"/>
              </w:rPr>
              <w:t>的阶数将</w:t>
            </w:r>
            <w:proofErr w:type="gramEnd"/>
            <w:r>
              <w:rPr>
                <w:sz w:val="24"/>
              </w:rPr>
              <w:t>不再明显地改善系统的模型。在模型的精度仍然不足以满足要求的情况下，就有必要加入非线性特性。</w:t>
            </w:r>
          </w:p>
          <w:p w:rsidR="006C6623" w:rsidRDefault="00B5475B">
            <w:pPr>
              <w:pStyle w:val="a4"/>
              <w:spacing w:before="0" w:line="400" w:lineRule="exact"/>
              <w:ind w:firstLine="480"/>
              <w:rPr>
                <w:sz w:val="24"/>
              </w:rPr>
            </w:pPr>
            <w:r>
              <w:rPr>
                <w:sz w:val="24"/>
              </w:rPr>
              <w:t>给定一个现象系统后，我们总是能够确定该系统的稳定性，例如使用</w:t>
            </w:r>
            <w:proofErr w:type="gramStart"/>
            <w:r>
              <w:rPr>
                <w:sz w:val="24"/>
              </w:rPr>
              <w:t>劳</w:t>
            </w:r>
            <w:proofErr w:type="gramEnd"/>
            <w:r>
              <w:rPr>
                <w:sz w:val="24"/>
              </w:rPr>
              <w:t>斯</w:t>
            </w:r>
            <w:r>
              <w:rPr>
                <w:sz w:val="24"/>
              </w:rPr>
              <w:t>-</w:t>
            </w:r>
            <w:r>
              <w:rPr>
                <w:sz w:val="24"/>
              </w:rPr>
              <w:t>赫尔维斯判据、奈奎斯特判据或者其它的方法。关于非线性系统则不能做出这样的结论。对于所考虑的给定非线性系统，总能确定其稳定性的普通非线性稳定性分析方法是不存在的。取而代之的是研究了一些专门的方法，而且没有一种方法是对所有的非线性系统都适用的。对于许多包含非线性特性的系统，稳定性可能只有通过仿真才能确定。</w:t>
            </w:r>
          </w:p>
          <w:p w:rsidR="006C6623" w:rsidRDefault="00B5475B">
            <w:pPr>
              <w:spacing w:line="400" w:lineRule="exact"/>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引出问题：</w:t>
            </w:r>
          </w:p>
          <w:p w:rsidR="006C6623" w:rsidRDefault="00B5475B">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线性系统的本质特征是什么？如何定义非线性系统？</w:t>
            </w:r>
          </w:p>
          <w:p w:rsidR="006C6623" w:rsidRDefault="00B5475B">
            <w:pPr>
              <w:spacing w:line="400" w:lineRule="exact"/>
              <w:ind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非线性系统有哪些性质和特征？有哪些常见的非线性特性？</w:t>
            </w:r>
          </w:p>
          <w:p w:rsidR="006C6623" w:rsidRDefault="00B5475B">
            <w:pPr>
              <w:spacing w:line="400" w:lineRule="exact"/>
              <w:ind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研究非线性</w:t>
            </w:r>
            <w:r>
              <w:rPr>
                <w:rFonts w:ascii="Times New Roman" w:hAnsi="Times New Roman" w:cs="Times New Roman"/>
                <w:sz w:val="24"/>
                <w:szCs w:val="24"/>
              </w:rPr>
              <w:t>系统的方法</w:t>
            </w:r>
            <w:r>
              <w:rPr>
                <w:rFonts w:ascii="Times New Roman" w:hAnsi="Times New Roman" w:cs="Times New Roman"/>
                <w:sz w:val="24"/>
                <w:szCs w:val="24"/>
              </w:rPr>
              <w:t>----</w:t>
            </w:r>
            <w:r>
              <w:rPr>
                <w:rFonts w:ascii="Times New Roman" w:hAnsi="Times New Roman" w:cs="Times New Roman"/>
                <w:sz w:val="24"/>
                <w:szCs w:val="24"/>
              </w:rPr>
              <w:t>描述函数法，如何求解描述函数，并应用其进行非线性系统分析？</w:t>
            </w:r>
          </w:p>
          <w:p w:rsidR="006C6623" w:rsidRDefault="00B5475B">
            <w:pPr>
              <w:spacing w:line="400" w:lineRule="exact"/>
              <w:ind w:firstLine="480"/>
              <w:rPr>
                <w:rFonts w:ascii="Times New Roman" w:hAnsi="Times New Roman" w:cs="Times New Roman"/>
                <w:sz w:val="24"/>
                <w:szCs w:val="24"/>
              </w:rPr>
            </w:pPr>
            <w:r>
              <w:rPr>
                <w:rFonts w:ascii="Times New Roman" w:hAnsi="Times New Roman" w:cs="Times New Roman" w:hint="eastAsia"/>
                <w:b/>
                <w:sz w:val="24"/>
                <w:szCs w:val="24"/>
                <w:u w:val="single"/>
              </w:rPr>
              <w:t>4</w:t>
            </w:r>
            <w:r>
              <w:rPr>
                <w:rFonts w:ascii="Times New Roman" w:hAnsi="Times New Roman" w:cs="Times New Roman" w:hint="eastAsia"/>
                <w:b/>
                <w:sz w:val="24"/>
                <w:szCs w:val="24"/>
                <w:u w:val="single"/>
              </w:rPr>
              <w:t>）船舶舵机伺服系统是一个具有纯迟延、死区、滞环、饱和等非线性特性的电动液压系统，这些因素在很大程度上影响到航向</w:t>
            </w:r>
            <w:r>
              <w:rPr>
                <w:rFonts w:ascii="Times New Roman" w:hAnsi="Times New Roman" w:cs="Times New Roman" w:hint="eastAsia"/>
                <w:b/>
                <w:sz w:val="24"/>
                <w:szCs w:val="24"/>
                <w:u w:val="single"/>
              </w:rPr>
              <w:t>/</w:t>
            </w:r>
            <w:r>
              <w:rPr>
                <w:rFonts w:ascii="Times New Roman" w:hAnsi="Times New Roman" w:cs="Times New Roman" w:hint="eastAsia"/>
                <w:b/>
                <w:sz w:val="24"/>
                <w:szCs w:val="24"/>
                <w:u w:val="single"/>
              </w:rPr>
              <w:t>航迹闭环控制系统的性能。以船舶舵机伺服系统为工程案例，引出非线性概念。</w:t>
            </w:r>
          </w:p>
        </w:tc>
        <w:tc>
          <w:tcPr>
            <w:tcW w:w="1276" w:type="dxa"/>
            <w:gridSpan w:val="2"/>
            <w:vMerge w:val="restart"/>
          </w:tcPr>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PPT</w:t>
            </w: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案例</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设问</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讨论</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hint="eastAsia"/>
                <w:sz w:val="24"/>
                <w:szCs w:val="24"/>
              </w:rPr>
              <w:t>案例</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讲授式</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案例式</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互动提问</w:t>
            </w: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小组研讨</w:t>
            </w: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6C6623">
            <w:pPr>
              <w:rPr>
                <w:rFonts w:ascii="Times New Roman" w:hAnsi="Times New Roman" w:cs="Times New Roman"/>
                <w:sz w:val="24"/>
                <w:szCs w:val="24"/>
              </w:rPr>
            </w:pPr>
          </w:p>
          <w:p w:rsidR="006C6623" w:rsidRDefault="00B5475B">
            <w:pPr>
              <w:rPr>
                <w:rFonts w:ascii="Times New Roman" w:hAnsi="Times New Roman" w:cs="Times New Roman"/>
                <w:sz w:val="24"/>
                <w:szCs w:val="24"/>
              </w:rPr>
            </w:pPr>
            <w:r>
              <w:rPr>
                <w:rFonts w:ascii="Times New Roman" w:hAnsi="Times New Roman" w:cs="Times New Roman"/>
                <w:sz w:val="24"/>
                <w:szCs w:val="24"/>
              </w:rPr>
              <w:t>自主学习</w:t>
            </w:r>
          </w:p>
          <w:p w:rsidR="006C6623" w:rsidRDefault="00B5475B">
            <w:pPr>
              <w:rPr>
                <w:rFonts w:ascii="Times New Roman" w:hAnsi="Times New Roman" w:cs="Times New Roman"/>
                <w:sz w:val="24"/>
                <w:szCs w:val="24"/>
              </w:rPr>
            </w:pPr>
            <w:r>
              <w:rPr>
                <w:rFonts w:ascii="Times New Roman" w:hAnsi="Times New Roman" w:cs="Times New Roman"/>
                <w:sz w:val="24"/>
                <w:szCs w:val="24"/>
              </w:rPr>
              <w:t>小组讨论</w:t>
            </w:r>
          </w:p>
        </w:tc>
      </w:tr>
      <w:tr w:rsidR="006C6623">
        <w:trPr>
          <w:trHeight w:val="8000"/>
          <w:jc w:val="center"/>
        </w:trPr>
        <w:tc>
          <w:tcPr>
            <w:tcW w:w="846" w:type="dxa"/>
            <w:vMerge/>
            <w:vAlign w:val="center"/>
          </w:tcPr>
          <w:p w:rsidR="006C6623" w:rsidRDefault="006C6623">
            <w:pPr>
              <w:jc w:val="center"/>
              <w:rPr>
                <w:sz w:val="24"/>
                <w:szCs w:val="24"/>
              </w:rPr>
            </w:pPr>
          </w:p>
        </w:tc>
        <w:tc>
          <w:tcPr>
            <w:tcW w:w="7796" w:type="dxa"/>
            <w:gridSpan w:val="2"/>
            <w:tcBorders>
              <w:bottom w:val="nil"/>
            </w:tcBorders>
          </w:tcPr>
          <w:p w:rsidR="006C6623" w:rsidRDefault="00B5475B">
            <w:pPr>
              <w:spacing w:line="400" w:lineRule="exact"/>
              <w:rPr>
                <w:rFonts w:ascii="Times New Roman" w:hAnsi="Times New Roman" w:cs="Times New Roman"/>
                <w:b/>
                <w:bCs/>
                <w:sz w:val="24"/>
                <w:szCs w:val="24"/>
              </w:rPr>
            </w:pPr>
            <w:r>
              <w:rPr>
                <w:rFonts w:ascii="Times New Roman" w:hAnsi="Times New Roman" w:cs="Times New Roman" w:hint="eastAsia"/>
                <w:b/>
                <w:bCs/>
                <w:sz w:val="24"/>
                <w:szCs w:val="24"/>
              </w:rPr>
              <w:t>3</w:t>
            </w:r>
            <w:r>
              <w:rPr>
                <w:rFonts w:ascii="Times New Roman" w:hAnsi="Times New Roman" w:cs="Times New Roman"/>
                <w:b/>
                <w:bCs/>
                <w:sz w:val="24"/>
                <w:szCs w:val="24"/>
              </w:rPr>
              <w:t>、主要教学内容和时间安排</w:t>
            </w:r>
          </w:p>
          <w:p w:rsidR="006C6623" w:rsidRDefault="00B5475B">
            <w:pPr>
              <w:spacing w:line="400" w:lineRule="exact"/>
              <w:ind w:firstLineChars="150" w:firstLine="3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hint="eastAsia"/>
                <w:sz w:val="24"/>
                <w:szCs w:val="24"/>
              </w:rPr>
              <w:t>）</w:t>
            </w:r>
            <w:r>
              <w:rPr>
                <w:rFonts w:ascii="Times New Roman" w:hAnsi="Times New Roman" w:cs="Times New Roman"/>
                <w:sz w:val="24"/>
                <w:szCs w:val="24"/>
              </w:rPr>
              <w:t xml:space="preserve"> Introduction of nonlinear systems</w:t>
            </w:r>
            <w:r>
              <w:rPr>
                <w:rFonts w:ascii="Times New Roman" w:hAnsi="Times New Roman" w:cs="Times New Roman"/>
                <w:sz w:val="24"/>
                <w:szCs w:val="24"/>
              </w:rPr>
              <w:t>（</w:t>
            </w:r>
            <w:r>
              <w:rPr>
                <w:rFonts w:ascii="Times New Roman" w:hAnsi="Times New Roman" w:cs="Times New Roman" w:hint="eastAsia"/>
                <w:sz w:val="24"/>
                <w:szCs w:val="24"/>
              </w:rPr>
              <w:t>10</w:t>
            </w:r>
            <w:r>
              <w:rPr>
                <w:rFonts w:ascii="Times New Roman" w:hAnsi="Times New Roman" w:cs="Times New Roman" w:hint="eastAsia"/>
                <w:sz w:val="24"/>
                <w:szCs w:val="24"/>
              </w:rPr>
              <w:t>分钟</w:t>
            </w:r>
            <w:r>
              <w:rPr>
                <w:rFonts w:ascii="Times New Roman" w:hAnsi="Times New Roman" w:cs="Times New Roman"/>
                <w:sz w:val="24"/>
                <w:szCs w:val="24"/>
              </w:rPr>
              <w:t>）</w:t>
            </w:r>
          </w:p>
          <w:p w:rsidR="006C6623" w:rsidRDefault="00B5475B">
            <w:pPr>
              <w:spacing w:line="400" w:lineRule="exact"/>
              <w:ind w:leftChars="176" w:left="660" w:hangingChars="121" w:hanging="29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 xml:space="preserve"> Properties of non-linear systems and its effects on system performance</w:t>
            </w:r>
            <w:r>
              <w:rPr>
                <w:rFonts w:ascii="Times New Roman" w:hAnsi="Times New Roman" w:cs="Times New Roman"/>
                <w:sz w:val="24"/>
                <w:szCs w:val="24"/>
              </w:rPr>
              <w:t>（</w:t>
            </w:r>
            <w:r>
              <w:rPr>
                <w:rFonts w:ascii="Times New Roman" w:hAnsi="Times New Roman" w:cs="Times New Roman" w:hint="eastAsia"/>
                <w:sz w:val="24"/>
                <w:szCs w:val="24"/>
              </w:rPr>
              <w:t>25</w:t>
            </w:r>
            <w:r>
              <w:rPr>
                <w:rFonts w:ascii="Times New Roman" w:hAnsi="Times New Roman" w:cs="Times New Roman" w:hint="eastAsia"/>
                <w:sz w:val="24"/>
                <w:szCs w:val="24"/>
              </w:rPr>
              <w:t>分钟</w:t>
            </w:r>
            <w:r>
              <w:rPr>
                <w:rFonts w:ascii="Times New Roman" w:hAnsi="Times New Roman" w:cs="Times New Roman"/>
                <w:sz w:val="24"/>
                <w:szCs w:val="24"/>
              </w:rPr>
              <w:t>）</w:t>
            </w:r>
          </w:p>
          <w:p w:rsidR="006C6623" w:rsidRDefault="00B5475B">
            <w:pPr>
              <w:spacing w:line="400" w:lineRule="exact"/>
              <w:ind w:firstLineChars="150" w:firstLine="36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hint="eastAsia"/>
                <w:sz w:val="24"/>
                <w:szCs w:val="24"/>
              </w:rPr>
              <w:t>）</w:t>
            </w:r>
            <w:r>
              <w:rPr>
                <w:rFonts w:ascii="Times New Roman" w:hAnsi="Times New Roman" w:cs="Times New Roman"/>
                <w:sz w:val="24"/>
                <w:szCs w:val="24"/>
              </w:rPr>
              <w:t xml:space="preserve"> Describing function method</w:t>
            </w:r>
            <w:r>
              <w:rPr>
                <w:rFonts w:ascii="Times New Roman" w:hAnsi="Times New Roman" w:cs="Times New Roman"/>
                <w:sz w:val="24"/>
                <w:szCs w:val="24"/>
              </w:rPr>
              <w:t>（</w:t>
            </w:r>
            <w:r>
              <w:rPr>
                <w:rFonts w:ascii="Times New Roman" w:hAnsi="Times New Roman" w:cs="Times New Roman" w:hint="eastAsia"/>
                <w:sz w:val="24"/>
                <w:szCs w:val="24"/>
              </w:rPr>
              <w:t>45</w:t>
            </w:r>
            <w:r>
              <w:rPr>
                <w:rFonts w:ascii="Times New Roman" w:hAnsi="Times New Roman" w:cs="Times New Roman" w:hint="eastAsia"/>
                <w:sz w:val="24"/>
                <w:szCs w:val="24"/>
              </w:rPr>
              <w:t>分钟</w:t>
            </w:r>
            <w:r>
              <w:rPr>
                <w:rFonts w:ascii="Times New Roman" w:hAnsi="Times New Roman" w:cs="Times New Roman"/>
                <w:sz w:val="24"/>
                <w:szCs w:val="24"/>
              </w:rPr>
              <w:t>）</w:t>
            </w:r>
          </w:p>
          <w:p w:rsidR="006C6623" w:rsidRDefault="00B5475B">
            <w:pPr>
              <w:spacing w:line="400" w:lineRule="exact"/>
              <w:ind w:firstLineChars="150" w:firstLine="36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hint="eastAsia"/>
                <w:sz w:val="24"/>
                <w:szCs w:val="24"/>
              </w:rPr>
              <w:t>）</w:t>
            </w:r>
            <w:r>
              <w:rPr>
                <w:rFonts w:ascii="Times New Roman" w:hAnsi="Times New Roman" w:cs="Times New Roman"/>
                <w:sz w:val="24"/>
                <w:szCs w:val="24"/>
              </w:rPr>
              <w:t xml:space="preserve"> Apply describing function to analyze the stability of control system and self-oscillation</w:t>
            </w:r>
            <w:r>
              <w:rPr>
                <w:rFonts w:ascii="Times New Roman" w:hAnsi="Times New Roman" w:cs="Times New Roman"/>
                <w:sz w:val="24"/>
                <w:szCs w:val="24"/>
              </w:rPr>
              <w:t>（</w:t>
            </w:r>
            <w:r>
              <w:rPr>
                <w:rFonts w:ascii="Times New Roman" w:hAnsi="Times New Roman" w:cs="Times New Roman" w:hint="eastAsia"/>
                <w:sz w:val="24"/>
                <w:szCs w:val="24"/>
              </w:rPr>
              <w:t>45</w:t>
            </w:r>
            <w:r>
              <w:rPr>
                <w:rFonts w:ascii="Times New Roman" w:hAnsi="Times New Roman" w:cs="Times New Roman" w:hint="eastAsia"/>
                <w:sz w:val="24"/>
                <w:szCs w:val="24"/>
              </w:rPr>
              <w:t>分钟</w:t>
            </w:r>
            <w:r>
              <w:rPr>
                <w:rFonts w:ascii="Times New Roman" w:hAnsi="Times New Roman" w:cs="Times New Roman"/>
                <w:sz w:val="24"/>
                <w:szCs w:val="24"/>
              </w:rPr>
              <w:t>）</w:t>
            </w:r>
          </w:p>
          <w:p w:rsidR="006C6623" w:rsidRDefault="006C6623">
            <w:pPr>
              <w:spacing w:line="400" w:lineRule="exact"/>
              <w:rPr>
                <w:rFonts w:ascii="Times New Roman" w:hAnsi="Times New Roman" w:cs="Times New Roman"/>
                <w:sz w:val="24"/>
                <w:szCs w:val="24"/>
              </w:rPr>
            </w:pP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hint="eastAsia"/>
                <w:b/>
                <w:bCs/>
                <w:sz w:val="24"/>
                <w:szCs w:val="24"/>
              </w:rPr>
              <w:t>4</w:t>
            </w:r>
            <w:r>
              <w:rPr>
                <w:rFonts w:ascii="Times New Roman" w:hAnsi="Times New Roman" w:cs="Times New Roman"/>
                <w:b/>
                <w:bCs/>
                <w:sz w:val="24"/>
                <w:szCs w:val="24"/>
              </w:rPr>
              <w:t>、案例（</w:t>
            </w:r>
            <w:r>
              <w:rPr>
                <w:rFonts w:ascii="Times New Roman" w:hAnsi="Times New Roman" w:cs="Times New Roman" w:hint="eastAsia"/>
                <w:b/>
                <w:bCs/>
                <w:sz w:val="24"/>
                <w:szCs w:val="24"/>
              </w:rPr>
              <w:t>20</w:t>
            </w:r>
            <w:r>
              <w:rPr>
                <w:rFonts w:ascii="Times New Roman" w:hAnsi="Times New Roman" w:cs="Times New Roman" w:hint="eastAsia"/>
                <w:b/>
                <w:bCs/>
                <w:sz w:val="24"/>
                <w:szCs w:val="24"/>
              </w:rPr>
              <w:t>分钟</w:t>
            </w:r>
            <w:r>
              <w:rPr>
                <w:rFonts w:ascii="Times New Roman" w:hAnsi="Times New Roman" w:cs="Times New Roman"/>
                <w:b/>
                <w:bCs/>
                <w:sz w:val="24"/>
                <w:szCs w:val="24"/>
              </w:rPr>
              <w:t>）</w:t>
            </w:r>
          </w:p>
          <w:p w:rsidR="006C6623" w:rsidRDefault="00B5475B">
            <w:pPr>
              <w:spacing w:line="400" w:lineRule="exac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例举</w:t>
            </w:r>
            <w:proofErr w:type="gramEnd"/>
            <w:r>
              <w:rPr>
                <w:rFonts w:ascii="Times New Roman" w:hAnsi="Times New Roman" w:cs="Times New Roman"/>
                <w:sz w:val="24"/>
                <w:szCs w:val="24"/>
              </w:rPr>
              <w:t>2-3</w:t>
            </w:r>
            <w:r>
              <w:rPr>
                <w:rFonts w:ascii="Times New Roman" w:hAnsi="Times New Roman" w:cs="Times New Roman"/>
                <w:sz w:val="24"/>
                <w:szCs w:val="24"/>
              </w:rPr>
              <w:t>个案例，应用描述函数法分析系统的稳定性。</w:t>
            </w:r>
          </w:p>
          <w:p w:rsidR="006C6623" w:rsidRDefault="006C6623">
            <w:pPr>
              <w:spacing w:line="400" w:lineRule="exact"/>
              <w:rPr>
                <w:rFonts w:ascii="Times New Roman" w:hAnsi="Times New Roman" w:cs="Times New Roman"/>
                <w:sz w:val="24"/>
                <w:szCs w:val="24"/>
              </w:rPr>
            </w:pP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hint="eastAsia"/>
                <w:b/>
                <w:bCs/>
                <w:sz w:val="24"/>
                <w:szCs w:val="24"/>
              </w:rPr>
              <w:t>5</w:t>
            </w:r>
            <w:r>
              <w:rPr>
                <w:rFonts w:ascii="Times New Roman" w:hAnsi="Times New Roman" w:cs="Times New Roman"/>
                <w:b/>
                <w:bCs/>
                <w:sz w:val="24"/>
                <w:szCs w:val="24"/>
              </w:rPr>
              <w:t>、课堂讨论（</w:t>
            </w:r>
            <w:r>
              <w:rPr>
                <w:rFonts w:ascii="Times New Roman" w:hAnsi="Times New Roman" w:cs="Times New Roman" w:hint="eastAsia"/>
                <w:b/>
                <w:bCs/>
                <w:sz w:val="24"/>
                <w:szCs w:val="24"/>
              </w:rPr>
              <w:t>25</w:t>
            </w:r>
            <w:r>
              <w:rPr>
                <w:rFonts w:ascii="Times New Roman" w:hAnsi="Times New Roman" w:cs="Times New Roman" w:hint="eastAsia"/>
                <w:b/>
                <w:bCs/>
                <w:sz w:val="24"/>
                <w:szCs w:val="24"/>
              </w:rPr>
              <w:t>分钟</w:t>
            </w:r>
            <w:r>
              <w:rPr>
                <w:rFonts w:ascii="Times New Roman" w:hAnsi="Times New Roman" w:cs="Times New Roman"/>
                <w:b/>
                <w:bCs/>
                <w:sz w:val="24"/>
                <w:szCs w:val="24"/>
              </w:rPr>
              <w:t>）</w:t>
            </w:r>
          </w:p>
          <w:p w:rsidR="006C6623" w:rsidRDefault="00B5475B">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）应用描述函数法分析非线性系统，需要满足哪些假设条件？为什么？</w:t>
            </w:r>
          </w:p>
          <w:p w:rsidR="006C6623" w:rsidRDefault="00B5475B">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）当</w:t>
            </w:r>
            <w:r>
              <w:rPr>
                <w:rFonts w:ascii="Times New Roman" w:hAnsi="Times New Roman" w:cs="Times New Roman"/>
                <w:position w:val="-10"/>
                <w:sz w:val="24"/>
                <w:szCs w:val="24"/>
              </w:rPr>
              <w:object w:dxaOrig="7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15.35pt" o:ole="">
                  <v:imagedata r:id="rId6" o:title=""/>
                </v:shape>
                <o:OLEObject Type="Embed" ProgID="Equation.3" ShapeID="_x0000_i1025" DrawAspect="Content" ObjectID="_1714118624" r:id="rId7"/>
              </w:object>
            </w:r>
            <w:r>
              <w:rPr>
                <w:rFonts w:ascii="Times New Roman" w:hAnsi="Times New Roman" w:cs="Times New Roman"/>
                <w:sz w:val="24"/>
                <w:szCs w:val="24"/>
              </w:rPr>
              <w:t>轨迹和</w:t>
            </w:r>
            <w:r>
              <w:rPr>
                <w:rFonts w:ascii="Times New Roman" w:hAnsi="Times New Roman" w:cs="Times New Roman"/>
                <w:position w:val="-10"/>
                <w:sz w:val="24"/>
                <w:szCs w:val="24"/>
              </w:rPr>
              <w:object w:dxaOrig="620" w:dyaOrig="300">
                <v:shape id="_x0000_i1026" type="#_x0000_t75" style="width:31.35pt;height:15.35pt" o:ole="">
                  <v:imagedata r:id="rId8" o:title=""/>
                </v:shape>
                <o:OLEObject Type="Embed" ProgID="Equation.3" ShapeID="_x0000_i1026" DrawAspect="Content" ObjectID="_1714118625" r:id="rId9"/>
              </w:object>
            </w:r>
            <w:r>
              <w:rPr>
                <w:rFonts w:ascii="Times New Roman" w:hAnsi="Times New Roman" w:cs="Times New Roman"/>
                <w:sz w:val="24"/>
                <w:szCs w:val="24"/>
              </w:rPr>
              <w:t>曲线在它们相交处差不多相切的情况下，此时描述函数法是否还有效？为什么？</w:t>
            </w:r>
          </w:p>
          <w:p w:rsidR="006C6623" w:rsidRDefault="00B5475B">
            <w:pPr>
              <w:spacing w:line="400" w:lineRule="exact"/>
              <w:ind w:firstLineChars="100" w:firstLine="24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）为什么单值奇对称非线性特性有</w:t>
            </w:r>
            <w:r>
              <w:rPr>
                <w:rFonts w:ascii="Times New Roman" w:hAnsi="Times New Roman" w:cs="Times New Roman"/>
                <w:position w:val="-10"/>
                <w:sz w:val="24"/>
                <w:szCs w:val="24"/>
              </w:rPr>
              <w:object w:dxaOrig="590" w:dyaOrig="300">
                <v:shape id="_x0000_i1027" type="#_x0000_t75" style="width:29.35pt;height:15.35pt" o:ole="">
                  <v:imagedata r:id="rId10" o:title=""/>
                </v:shape>
                <o:OLEObject Type="Embed" ProgID="Equation.3" ShapeID="_x0000_i1027" DrawAspect="Content" ObjectID="_1714118626" r:id="rId11"/>
              </w:object>
            </w:r>
            <w:r>
              <w:rPr>
                <w:rFonts w:ascii="Times New Roman" w:hAnsi="Times New Roman" w:cs="Times New Roman"/>
                <w:sz w:val="24"/>
                <w:szCs w:val="24"/>
              </w:rPr>
              <w:t>，请给出推导过程。</w:t>
            </w:r>
          </w:p>
          <w:p w:rsidR="006C6623" w:rsidRDefault="006C6623">
            <w:pPr>
              <w:spacing w:line="400" w:lineRule="exact"/>
              <w:rPr>
                <w:rFonts w:ascii="Times New Roman" w:hAnsi="Times New Roman" w:cs="Times New Roman"/>
                <w:sz w:val="24"/>
                <w:szCs w:val="24"/>
              </w:rPr>
            </w:pP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hint="eastAsia"/>
                <w:b/>
                <w:bCs/>
                <w:sz w:val="24"/>
                <w:szCs w:val="24"/>
              </w:rPr>
              <w:t>6</w:t>
            </w:r>
            <w:r>
              <w:rPr>
                <w:rFonts w:ascii="Times New Roman" w:hAnsi="Times New Roman" w:cs="Times New Roman"/>
                <w:b/>
                <w:bCs/>
                <w:sz w:val="24"/>
                <w:szCs w:val="24"/>
              </w:rPr>
              <w:t>、拓展学习（课后）</w:t>
            </w:r>
          </w:p>
          <w:p w:rsidR="006C6623" w:rsidRDefault="00B5475B">
            <w:pPr>
              <w:spacing w:line="400" w:lineRule="exact"/>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初步了解混沌、分形、自组织理论的基本概念，并分别给出一个案例进行说明。</w:t>
            </w:r>
          </w:p>
        </w:tc>
        <w:tc>
          <w:tcPr>
            <w:tcW w:w="1276" w:type="dxa"/>
            <w:gridSpan w:val="2"/>
            <w:vMerge/>
          </w:tcPr>
          <w:p w:rsidR="006C6623" w:rsidRDefault="006C6623">
            <w:pPr>
              <w:rPr>
                <w:rFonts w:ascii="Times New Roman" w:hAnsi="Times New Roman" w:cs="Times New Roman"/>
                <w:sz w:val="24"/>
                <w:szCs w:val="24"/>
              </w:rPr>
            </w:pPr>
          </w:p>
        </w:tc>
      </w:tr>
      <w:tr w:rsidR="006C6623">
        <w:trPr>
          <w:trHeight w:val="1270"/>
          <w:jc w:val="center"/>
        </w:trPr>
        <w:tc>
          <w:tcPr>
            <w:tcW w:w="9918" w:type="dxa"/>
            <w:gridSpan w:val="5"/>
          </w:tcPr>
          <w:p w:rsidR="006C6623" w:rsidRDefault="00B5475B">
            <w:pPr>
              <w:rPr>
                <w:sz w:val="24"/>
                <w:szCs w:val="24"/>
              </w:rPr>
            </w:pPr>
            <w:r>
              <w:rPr>
                <w:rFonts w:hint="eastAsia"/>
                <w:sz w:val="24"/>
                <w:szCs w:val="24"/>
              </w:rPr>
              <w:lastRenderedPageBreak/>
              <w:t>作业</w:t>
            </w:r>
            <w:r>
              <w:rPr>
                <w:rFonts w:hint="eastAsia"/>
                <w:sz w:val="24"/>
                <w:szCs w:val="24"/>
              </w:rPr>
              <w:t>/</w:t>
            </w:r>
            <w:r>
              <w:rPr>
                <w:rFonts w:hint="eastAsia"/>
                <w:sz w:val="24"/>
                <w:szCs w:val="24"/>
              </w:rPr>
              <w:t>思考题：</w:t>
            </w:r>
          </w:p>
          <w:p w:rsidR="006C6623" w:rsidRDefault="006C6623">
            <w:pPr>
              <w:rPr>
                <w:sz w:val="24"/>
                <w:szCs w:val="24"/>
              </w:rPr>
            </w:pPr>
          </w:p>
          <w:p w:rsidR="006C6623" w:rsidRDefault="00B5475B">
            <w:pPr>
              <w:rPr>
                <w:rFonts w:ascii="Times New Roman" w:hAnsi="Times New Roman" w:cs="Times New Roman"/>
                <w:bCs/>
                <w:sz w:val="24"/>
              </w:rPr>
            </w:pPr>
            <w:r>
              <w:rPr>
                <w:rFonts w:hint="eastAsia"/>
                <w:sz w:val="24"/>
                <w:szCs w:val="24"/>
              </w:rPr>
              <w:t>作业：</w:t>
            </w:r>
            <w:r>
              <w:rPr>
                <w:rFonts w:ascii="Times New Roman" w:hAnsi="Times New Roman" w:cs="Times New Roman"/>
                <w:bCs/>
                <w:sz w:val="24"/>
              </w:rPr>
              <w:t>7.3</w:t>
            </w:r>
            <w:r>
              <w:rPr>
                <w:rFonts w:ascii="Times New Roman" w:hAnsi="Times New Roman" w:cs="Times New Roman"/>
                <w:bCs/>
                <w:sz w:val="24"/>
              </w:rPr>
              <w:t>、</w:t>
            </w:r>
            <w:r>
              <w:rPr>
                <w:rFonts w:ascii="Times New Roman" w:hAnsi="Times New Roman" w:cs="Times New Roman"/>
                <w:bCs/>
                <w:sz w:val="24"/>
              </w:rPr>
              <w:t>7.4</w:t>
            </w:r>
            <w:r>
              <w:rPr>
                <w:rFonts w:ascii="Times New Roman" w:hAnsi="Times New Roman" w:cs="Times New Roman"/>
                <w:bCs/>
                <w:sz w:val="24"/>
              </w:rPr>
              <w:t>、</w:t>
            </w:r>
            <w:r>
              <w:rPr>
                <w:rFonts w:ascii="Times New Roman" w:hAnsi="Times New Roman" w:cs="Times New Roman"/>
                <w:bCs/>
                <w:sz w:val="24"/>
              </w:rPr>
              <w:t>7.5</w:t>
            </w:r>
          </w:p>
          <w:p w:rsidR="006C6623" w:rsidRDefault="006C6623">
            <w:pPr>
              <w:rPr>
                <w:rFonts w:ascii="Times New Roman" w:hAnsi="Times New Roman" w:cs="Times New Roman"/>
                <w:bCs/>
                <w:sz w:val="24"/>
              </w:rPr>
            </w:pPr>
          </w:p>
          <w:p w:rsidR="006C6623" w:rsidRDefault="00B5475B">
            <w:pPr>
              <w:spacing w:line="400" w:lineRule="exact"/>
              <w:rPr>
                <w:rFonts w:ascii="Times New Roman" w:hAnsi="Times New Roman" w:cs="Times New Roman"/>
                <w:sz w:val="24"/>
                <w:szCs w:val="24"/>
              </w:rPr>
            </w:pPr>
            <w:r>
              <w:rPr>
                <w:rFonts w:ascii="Times New Roman" w:hAnsi="Times New Roman" w:cs="Times New Roman" w:hint="eastAsia"/>
                <w:bCs/>
                <w:sz w:val="24"/>
              </w:rPr>
              <w:t>思考题：</w:t>
            </w:r>
            <w:r>
              <w:rPr>
                <w:rFonts w:ascii="Times New Roman" w:hAnsi="Times New Roman" w:cs="Times New Roman"/>
                <w:sz w:val="24"/>
                <w:szCs w:val="24"/>
              </w:rPr>
              <w:t>1</w:t>
            </w:r>
            <w:r>
              <w:rPr>
                <w:rFonts w:ascii="Times New Roman" w:hAnsi="Times New Roman" w:cs="Times New Roman"/>
                <w:sz w:val="24"/>
                <w:szCs w:val="24"/>
              </w:rPr>
              <w:t>）当</w:t>
            </w:r>
            <w:r>
              <w:rPr>
                <w:rFonts w:ascii="Times New Roman" w:hAnsi="Times New Roman" w:cs="Times New Roman"/>
                <w:position w:val="-10"/>
                <w:sz w:val="24"/>
                <w:szCs w:val="24"/>
              </w:rPr>
              <w:object w:dxaOrig="780" w:dyaOrig="300">
                <v:shape id="_x0000_i1028" type="#_x0000_t75" style="width:39.35pt;height:15.35pt" o:ole="">
                  <v:imagedata r:id="rId6" o:title=""/>
                </v:shape>
                <o:OLEObject Type="Embed" ProgID="Equation.3" ShapeID="_x0000_i1028" DrawAspect="Content" ObjectID="_1714118627" r:id="rId12"/>
              </w:object>
            </w:r>
            <w:r>
              <w:rPr>
                <w:rFonts w:ascii="Times New Roman" w:hAnsi="Times New Roman" w:cs="Times New Roman"/>
                <w:sz w:val="24"/>
                <w:szCs w:val="24"/>
              </w:rPr>
              <w:t>轨迹和</w:t>
            </w:r>
            <w:r>
              <w:rPr>
                <w:rFonts w:ascii="Times New Roman" w:hAnsi="Times New Roman" w:cs="Times New Roman"/>
                <w:position w:val="-10"/>
                <w:sz w:val="24"/>
                <w:szCs w:val="24"/>
              </w:rPr>
              <w:object w:dxaOrig="620" w:dyaOrig="300">
                <v:shape id="_x0000_i1029" type="#_x0000_t75" style="width:31.35pt;height:15.35pt" o:ole="">
                  <v:imagedata r:id="rId8" o:title=""/>
                </v:shape>
                <o:OLEObject Type="Embed" ProgID="Equation.3" ShapeID="_x0000_i1029" DrawAspect="Content" ObjectID="_1714118628" r:id="rId13"/>
              </w:object>
            </w:r>
            <w:r>
              <w:rPr>
                <w:rFonts w:ascii="Times New Roman" w:hAnsi="Times New Roman" w:cs="Times New Roman"/>
                <w:sz w:val="24"/>
                <w:szCs w:val="24"/>
              </w:rPr>
              <w:t>曲线在它们相交处差不多相切的情况下，此时描述函数法是否还有效？为什么？</w:t>
            </w:r>
          </w:p>
          <w:p w:rsidR="006C6623" w:rsidRDefault="00B5475B">
            <w:pPr>
              <w:spacing w:line="400" w:lineRule="exac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）为什么单值奇对称非线性特性有</w:t>
            </w:r>
            <w:r>
              <w:rPr>
                <w:rFonts w:ascii="Times New Roman" w:hAnsi="Times New Roman" w:cs="Times New Roman"/>
                <w:position w:val="-10"/>
                <w:sz w:val="24"/>
                <w:szCs w:val="24"/>
              </w:rPr>
              <w:object w:dxaOrig="590" w:dyaOrig="300">
                <v:shape id="_x0000_i1030" type="#_x0000_t75" style="width:29.35pt;height:15.35pt" o:ole="">
                  <v:imagedata r:id="rId10" o:title=""/>
                </v:shape>
                <o:OLEObject Type="Embed" ProgID="Equation.3" ShapeID="_x0000_i1030" DrawAspect="Content" ObjectID="_1714118629" r:id="rId14"/>
              </w:object>
            </w:r>
            <w:r>
              <w:rPr>
                <w:rFonts w:ascii="Times New Roman" w:hAnsi="Times New Roman" w:cs="Times New Roman"/>
                <w:sz w:val="24"/>
                <w:szCs w:val="24"/>
              </w:rPr>
              <w:t>，请给出推导过程。</w:t>
            </w:r>
          </w:p>
          <w:p w:rsidR="006C6623" w:rsidRDefault="006C6623">
            <w:pPr>
              <w:rPr>
                <w:sz w:val="24"/>
                <w:szCs w:val="24"/>
              </w:rPr>
            </w:pPr>
          </w:p>
        </w:tc>
      </w:tr>
    </w:tbl>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p w:rsidR="006C6623" w:rsidRDefault="006C6623"/>
    <w:sectPr w:rsidR="006C6623">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64"/>
    <w:rsid w:val="00005C10"/>
    <w:rsid w:val="00035618"/>
    <w:rsid w:val="000470C1"/>
    <w:rsid w:val="0005123B"/>
    <w:rsid w:val="00052E1C"/>
    <w:rsid w:val="00060CD9"/>
    <w:rsid w:val="000779B5"/>
    <w:rsid w:val="00087EB2"/>
    <w:rsid w:val="000900CB"/>
    <w:rsid w:val="000927BA"/>
    <w:rsid w:val="00094F8D"/>
    <w:rsid w:val="000A439E"/>
    <w:rsid w:val="000A6C74"/>
    <w:rsid w:val="000B18DD"/>
    <w:rsid w:val="000B2100"/>
    <w:rsid w:val="000C1684"/>
    <w:rsid w:val="000C536A"/>
    <w:rsid w:val="000C63A2"/>
    <w:rsid w:val="000C6CE6"/>
    <w:rsid w:val="000D0AC7"/>
    <w:rsid w:val="000E1A98"/>
    <w:rsid w:val="000E1EE7"/>
    <w:rsid w:val="000E57F5"/>
    <w:rsid w:val="000F3D99"/>
    <w:rsid w:val="000F5FCF"/>
    <w:rsid w:val="000F6CE2"/>
    <w:rsid w:val="001062F7"/>
    <w:rsid w:val="001065F8"/>
    <w:rsid w:val="00114498"/>
    <w:rsid w:val="001302F3"/>
    <w:rsid w:val="00133808"/>
    <w:rsid w:val="001354EE"/>
    <w:rsid w:val="00145982"/>
    <w:rsid w:val="00153D95"/>
    <w:rsid w:val="00163B04"/>
    <w:rsid w:val="00164992"/>
    <w:rsid w:val="00164C84"/>
    <w:rsid w:val="001656D7"/>
    <w:rsid w:val="001665C7"/>
    <w:rsid w:val="00167ADD"/>
    <w:rsid w:val="00181E96"/>
    <w:rsid w:val="001849FE"/>
    <w:rsid w:val="00194966"/>
    <w:rsid w:val="001A06F2"/>
    <w:rsid w:val="001A4C03"/>
    <w:rsid w:val="001B0A3B"/>
    <w:rsid w:val="001C3744"/>
    <w:rsid w:val="001D5BE6"/>
    <w:rsid w:val="001E0D40"/>
    <w:rsid w:val="001E24E9"/>
    <w:rsid w:val="001E2D0F"/>
    <w:rsid w:val="001E6CEF"/>
    <w:rsid w:val="001E6EFB"/>
    <w:rsid w:val="001F11BB"/>
    <w:rsid w:val="00205C5D"/>
    <w:rsid w:val="002109FB"/>
    <w:rsid w:val="002139B5"/>
    <w:rsid w:val="002273DF"/>
    <w:rsid w:val="00250CC2"/>
    <w:rsid w:val="00251753"/>
    <w:rsid w:val="00255487"/>
    <w:rsid w:val="00256835"/>
    <w:rsid w:val="00263032"/>
    <w:rsid w:val="00263550"/>
    <w:rsid w:val="002707AA"/>
    <w:rsid w:val="00275528"/>
    <w:rsid w:val="002761E6"/>
    <w:rsid w:val="00280B00"/>
    <w:rsid w:val="00287673"/>
    <w:rsid w:val="00293B34"/>
    <w:rsid w:val="00293FFD"/>
    <w:rsid w:val="002943AA"/>
    <w:rsid w:val="002961F7"/>
    <w:rsid w:val="002A1306"/>
    <w:rsid w:val="002A577B"/>
    <w:rsid w:val="002B248C"/>
    <w:rsid w:val="002C3AA6"/>
    <w:rsid w:val="002C6426"/>
    <w:rsid w:val="002C7631"/>
    <w:rsid w:val="002E1518"/>
    <w:rsid w:val="002E7F06"/>
    <w:rsid w:val="002F35F4"/>
    <w:rsid w:val="00304CBB"/>
    <w:rsid w:val="00305B8B"/>
    <w:rsid w:val="00305CA8"/>
    <w:rsid w:val="003078FC"/>
    <w:rsid w:val="003102D0"/>
    <w:rsid w:val="00322989"/>
    <w:rsid w:val="00333471"/>
    <w:rsid w:val="00335332"/>
    <w:rsid w:val="00355959"/>
    <w:rsid w:val="00377A87"/>
    <w:rsid w:val="00380B07"/>
    <w:rsid w:val="00384AA8"/>
    <w:rsid w:val="00390915"/>
    <w:rsid w:val="00395913"/>
    <w:rsid w:val="003A0155"/>
    <w:rsid w:val="003A16A4"/>
    <w:rsid w:val="003A277A"/>
    <w:rsid w:val="003A31ED"/>
    <w:rsid w:val="003A5757"/>
    <w:rsid w:val="003B133A"/>
    <w:rsid w:val="003B2B5F"/>
    <w:rsid w:val="003C05D8"/>
    <w:rsid w:val="003D7D50"/>
    <w:rsid w:val="003E2020"/>
    <w:rsid w:val="003E51DA"/>
    <w:rsid w:val="003E6F7E"/>
    <w:rsid w:val="003F3762"/>
    <w:rsid w:val="00406344"/>
    <w:rsid w:val="00413C96"/>
    <w:rsid w:val="00416EF2"/>
    <w:rsid w:val="00416FAA"/>
    <w:rsid w:val="00427D93"/>
    <w:rsid w:val="00430A14"/>
    <w:rsid w:val="00432C6A"/>
    <w:rsid w:val="0043380E"/>
    <w:rsid w:val="0044044A"/>
    <w:rsid w:val="00441CF8"/>
    <w:rsid w:val="00441D71"/>
    <w:rsid w:val="004570D9"/>
    <w:rsid w:val="00462541"/>
    <w:rsid w:val="00476C25"/>
    <w:rsid w:val="0048216C"/>
    <w:rsid w:val="0049554A"/>
    <w:rsid w:val="00497CD7"/>
    <w:rsid w:val="004B07DB"/>
    <w:rsid w:val="004B27CC"/>
    <w:rsid w:val="004B5848"/>
    <w:rsid w:val="004B63E1"/>
    <w:rsid w:val="004C014D"/>
    <w:rsid w:val="004C4B78"/>
    <w:rsid w:val="004C51A7"/>
    <w:rsid w:val="004D307A"/>
    <w:rsid w:val="004D7727"/>
    <w:rsid w:val="004D7D23"/>
    <w:rsid w:val="004E086D"/>
    <w:rsid w:val="004E2D9A"/>
    <w:rsid w:val="004E537D"/>
    <w:rsid w:val="004E7D78"/>
    <w:rsid w:val="005116B1"/>
    <w:rsid w:val="00512095"/>
    <w:rsid w:val="0051545F"/>
    <w:rsid w:val="005215DC"/>
    <w:rsid w:val="0052722E"/>
    <w:rsid w:val="00541630"/>
    <w:rsid w:val="005465C6"/>
    <w:rsid w:val="00553407"/>
    <w:rsid w:val="0056230F"/>
    <w:rsid w:val="00584320"/>
    <w:rsid w:val="00587426"/>
    <w:rsid w:val="00591103"/>
    <w:rsid w:val="00592DB9"/>
    <w:rsid w:val="0059359E"/>
    <w:rsid w:val="005969CF"/>
    <w:rsid w:val="005A0500"/>
    <w:rsid w:val="005A1172"/>
    <w:rsid w:val="005C2423"/>
    <w:rsid w:val="005C6368"/>
    <w:rsid w:val="005D0D1C"/>
    <w:rsid w:val="005D45E2"/>
    <w:rsid w:val="005F1EDB"/>
    <w:rsid w:val="006129AA"/>
    <w:rsid w:val="00621CA3"/>
    <w:rsid w:val="00630E77"/>
    <w:rsid w:val="00630FA8"/>
    <w:rsid w:val="00631D73"/>
    <w:rsid w:val="0064072B"/>
    <w:rsid w:val="006561EB"/>
    <w:rsid w:val="00657EB1"/>
    <w:rsid w:val="00660F9F"/>
    <w:rsid w:val="00666988"/>
    <w:rsid w:val="00681C1A"/>
    <w:rsid w:val="006B52DC"/>
    <w:rsid w:val="006C6623"/>
    <w:rsid w:val="006D78EF"/>
    <w:rsid w:val="006E36C9"/>
    <w:rsid w:val="006F7FA7"/>
    <w:rsid w:val="007047F0"/>
    <w:rsid w:val="00717A79"/>
    <w:rsid w:val="007278A7"/>
    <w:rsid w:val="00743AC6"/>
    <w:rsid w:val="007466B0"/>
    <w:rsid w:val="00747237"/>
    <w:rsid w:val="0075055C"/>
    <w:rsid w:val="007563C4"/>
    <w:rsid w:val="00761A23"/>
    <w:rsid w:val="00770CDD"/>
    <w:rsid w:val="00773FFD"/>
    <w:rsid w:val="0077585E"/>
    <w:rsid w:val="00780899"/>
    <w:rsid w:val="0078205A"/>
    <w:rsid w:val="0078502B"/>
    <w:rsid w:val="007853D2"/>
    <w:rsid w:val="007956A5"/>
    <w:rsid w:val="007A0A3C"/>
    <w:rsid w:val="007A22E1"/>
    <w:rsid w:val="007B186A"/>
    <w:rsid w:val="007C644E"/>
    <w:rsid w:val="007C6CE7"/>
    <w:rsid w:val="007D4853"/>
    <w:rsid w:val="007D6FD0"/>
    <w:rsid w:val="007E105F"/>
    <w:rsid w:val="007E2705"/>
    <w:rsid w:val="007F1355"/>
    <w:rsid w:val="00800E19"/>
    <w:rsid w:val="00812C4A"/>
    <w:rsid w:val="00812D2E"/>
    <w:rsid w:val="00824E0E"/>
    <w:rsid w:val="008321BC"/>
    <w:rsid w:val="008503DF"/>
    <w:rsid w:val="00853855"/>
    <w:rsid w:val="008606DD"/>
    <w:rsid w:val="00864247"/>
    <w:rsid w:val="00871965"/>
    <w:rsid w:val="0087269A"/>
    <w:rsid w:val="00873EA8"/>
    <w:rsid w:val="00875F37"/>
    <w:rsid w:val="00884B9B"/>
    <w:rsid w:val="008872A5"/>
    <w:rsid w:val="008900AB"/>
    <w:rsid w:val="00892D82"/>
    <w:rsid w:val="008A17E9"/>
    <w:rsid w:val="008A30C5"/>
    <w:rsid w:val="008B5665"/>
    <w:rsid w:val="008B6222"/>
    <w:rsid w:val="008B62EF"/>
    <w:rsid w:val="008B7F4E"/>
    <w:rsid w:val="008D050A"/>
    <w:rsid w:val="008D425A"/>
    <w:rsid w:val="008D4E56"/>
    <w:rsid w:val="008D711E"/>
    <w:rsid w:val="008E146C"/>
    <w:rsid w:val="008E39AF"/>
    <w:rsid w:val="008E50E0"/>
    <w:rsid w:val="008F4398"/>
    <w:rsid w:val="00900B32"/>
    <w:rsid w:val="009019A6"/>
    <w:rsid w:val="009074C7"/>
    <w:rsid w:val="00914543"/>
    <w:rsid w:val="0091492D"/>
    <w:rsid w:val="00914AAB"/>
    <w:rsid w:val="009225F9"/>
    <w:rsid w:val="00937825"/>
    <w:rsid w:val="00946C51"/>
    <w:rsid w:val="00947F81"/>
    <w:rsid w:val="009521E6"/>
    <w:rsid w:val="009543D2"/>
    <w:rsid w:val="00961CB7"/>
    <w:rsid w:val="00961DC5"/>
    <w:rsid w:val="009661AF"/>
    <w:rsid w:val="00972C05"/>
    <w:rsid w:val="00980AA9"/>
    <w:rsid w:val="009850E2"/>
    <w:rsid w:val="00986669"/>
    <w:rsid w:val="009951DC"/>
    <w:rsid w:val="009A1BD4"/>
    <w:rsid w:val="009A2BF8"/>
    <w:rsid w:val="009B1DB6"/>
    <w:rsid w:val="009B1E4C"/>
    <w:rsid w:val="009B7B71"/>
    <w:rsid w:val="009C58BC"/>
    <w:rsid w:val="009D66F0"/>
    <w:rsid w:val="009E16D2"/>
    <w:rsid w:val="009E347B"/>
    <w:rsid w:val="009E67EE"/>
    <w:rsid w:val="009E7740"/>
    <w:rsid w:val="009E7C34"/>
    <w:rsid w:val="009F3E74"/>
    <w:rsid w:val="009F4119"/>
    <w:rsid w:val="009F7A7B"/>
    <w:rsid w:val="00A006CD"/>
    <w:rsid w:val="00A03B5C"/>
    <w:rsid w:val="00A04099"/>
    <w:rsid w:val="00A13226"/>
    <w:rsid w:val="00A1675C"/>
    <w:rsid w:val="00A16811"/>
    <w:rsid w:val="00A2041A"/>
    <w:rsid w:val="00A20CC6"/>
    <w:rsid w:val="00A2131C"/>
    <w:rsid w:val="00A215DE"/>
    <w:rsid w:val="00A22CD2"/>
    <w:rsid w:val="00A239DA"/>
    <w:rsid w:val="00A34291"/>
    <w:rsid w:val="00A519E5"/>
    <w:rsid w:val="00A6207D"/>
    <w:rsid w:val="00A74300"/>
    <w:rsid w:val="00A829D5"/>
    <w:rsid w:val="00A85990"/>
    <w:rsid w:val="00A9579E"/>
    <w:rsid w:val="00AA077B"/>
    <w:rsid w:val="00AA4E4E"/>
    <w:rsid w:val="00AA57C2"/>
    <w:rsid w:val="00AA5CE6"/>
    <w:rsid w:val="00AA7FE4"/>
    <w:rsid w:val="00AB09BC"/>
    <w:rsid w:val="00AB283D"/>
    <w:rsid w:val="00AB6BD6"/>
    <w:rsid w:val="00AC02A5"/>
    <w:rsid w:val="00AC0920"/>
    <w:rsid w:val="00AC4279"/>
    <w:rsid w:val="00AC4844"/>
    <w:rsid w:val="00AC6D1B"/>
    <w:rsid w:val="00AD72B9"/>
    <w:rsid w:val="00AE0DAA"/>
    <w:rsid w:val="00AE33E6"/>
    <w:rsid w:val="00AE37F5"/>
    <w:rsid w:val="00AE7DE1"/>
    <w:rsid w:val="00B00053"/>
    <w:rsid w:val="00B022F5"/>
    <w:rsid w:val="00B0423F"/>
    <w:rsid w:val="00B05DB0"/>
    <w:rsid w:val="00B07092"/>
    <w:rsid w:val="00B11CE1"/>
    <w:rsid w:val="00B17042"/>
    <w:rsid w:val="00B25C5C"/>
    <w:rsid w:val="00B40EA7"/>
    <w:rsid w:val="00B42C44"/>
    <w:rsid w:val="00B45F17"/>
    <w:rsid w:val="00B47958"/>
    <w:rsid w:val="00B5475B"/>
    <w:rsid w:val="00B56926"/>
    <w:rsid w:val="00B66BD4"/>
    <w:rsid w:val="00B727B5"/>
    <w:rsid w:val="00B76D6C"/>
    <w:rsid w:val="00B77D34"/>
    <w:rsid w:val="00B91881"/>
    <w:rsid w:val="00B96C89"/>
    <w:rsid w:val="00B96C96"/>
    <w:rsid w:val="00BB35F8"/>
    <w:rsid w:val="00BB5301"/>
    <w:rsid w:val="00BB697A"/>
    <w:rsid w:val="00BC168F"/>
    <w:rsid w:val="00BC28C6"/>
    <w:rsid w:val="00BC37F2"/>
    <w:rsid w:val="00BC480F"/>
    <w:rsid w:val="00BC56A2"/>
    <w:rsid w:val="00BC5A16"/>
    <w:rsid w:val="00BD6595"/>
    <w:rsid w:val="00BE5352"/>
    <w:rsid w:val="00BE78F3"/>
    <w:rsid w:val="00BF0917"/>
    <w:rsid w:val="00BF47C5"/>
    <w:rsid w:val="00BF7CDE"/>
    <w:rsid w:val="00C030A1"/>
    <w:rsid w:val="00C137C7"/>
    <w:rsid w:val="00C21352"/>
    <w:rsid w:val="00C22473"/>
    <w:rsid w:val="00C26102"/>
    <w:rsid w:val="00C26BB7"/>
    <w:rsid w:val="00C3018A"/>
    <w:rsid w:val="00C30AF8"/>
    <w:rsid w:val="00C42FA7"/>
    <w:rsid w:val="00C538FD"/>
    <w:rsid w:val="00C543FB"/>
    <w:rsid w:val="00C639BA"/>
    <w:rsid w:val="00C64FC7"/>
    <w:rsid w:val="00C90845"/>
    <w:rsid w:val="00C9792A"/>
    <w:rsid w:val="00C97A7A"/>
    <w:rsid w:val="00CA430A"/>
    <w:rsid w:val="00CA6C5E"/>
    <w:rsid w:val="00CB18A3"/>
    <w:rsid w:val="00CB3B9B"/>
    <w:rsid w:val="00CB4C02"/>
    <w:rsid w:val="00CC14A5"/>
    <w:rsid w:val="00CC45CB"/>
    <w:rsid w:val="00CC5DB7"/>
    <w:rsid w:val="00CC7574"/>
    <w:rsid w:val="00CC7B71"/>
    <w:rsid w:val="00CE0BF6"/>
    <w:rsid w:val="00CE468C"/>
    <w:rsid w:val="00CE5512"/>
    <w:rsid w:val="00CE7B9F"/>
    <w:rsid w:val="00CF132A"/>
    <w:rsid w:val="00CF3186"/>
    <w:rsid w:val="00CF7AB3"/>
    <w:rsid w:val="00D01B81"/>
    <w:rsid w:val="00D021A3"/>
    <w:rsid w:val="00D02E2A"/>
    <w:rsid w:val="00D0588C"/>
    <w:rsid w:val="00D05DC5"/>
    <w:rsid w:val="00D10F0D"/>
    <w:rsid w:val="00D1371F"/>
    <w:rsid w:val="00D27FB5"/>
    <w:rsid w:val="00D3060F"/>
    <w:rsid w:val="00D3707D"/>
    <w:rsid w:val="00D42635"/>
    <w:rsid w:val="00D46FD9"/>
    <w:rsid w:val="00D553AD"/>
    <w:rsid w:val="00D56789"/>
    <w:rsid w:val="00D60DE3"/>
    <w:rsid w:val="00D61685"/>
    <w:rsid w:val="00D73CEB"/>
    <w:rsid w:val="00D81FC6"/>
    <w:rsid w:val="00D84709"/>
    <w:rsid w:val="00D875F2"/>
    <w:rsid w:val="00DB0CC8"/>
    <w:rsid w:val="00DC1A52"/>
    <w:rsid w:val="00DC4D41"/>
    <w:rsid w:val="00DC5232"/>
    <w:rsid w:val="00DC64FA"/>
    <w:rsid w:val="00DD075C"/>
    <w:rsid w:val="00DD0D4E"/>
    <w:rsid w:val="00DD1FCA"/>
    <w:rsid w:val="00DD370C"/>
    <w:rsid w:val="00DD44A4"/>
    <w:rsid w:val="00DD51DC"/>
    <w:rsid w:val="00DE10F6"/>
    <w:rsid w:val="00DE252C"/>
    <w:rsid w:val="00DF1A65"/>
    <w:rsid w:val="00DF6E23"/>
    <w:rsid w:val="00DF7BE1"/>
    <w:rsid w:val="00E00BD9"/>
    <w:rsid w:val="00E00E85"/>
    <w:rsid w:val="00E0103D"/>
    <w:rsid w:val="00E02A45"/>
    <w:rsid w:val="00E14DD1"/>
    <w:rsid w:val="00E2203B"/>
    <w:rsid w:val="00E260C6"/>
    <w:rsid w:val="00E27CE7"/>
    <w:rsid w:val="00E46828"/>
    <w:rsid w:val="00E52C35"/>
    <w:rsid w:val="00E5752E"/>
    <w:rsid w:val="00E74E7C"/>
    <w:rsid w:val="00E75279"/>
    <w:rsid w:val="00E81786"/>
    <w:rsid w:val="00E823A2"/>
    <w:rsid w:val="00E8313E"/>
    <w:rsid w:val="00E9086A"/>
    <w:rsid w:val="00E96D46"/>
    <w:rsid w:val="00EA2150"/>
    <w:rsid w:val="00EA2824"/>
    <w:rsid w:val="00EA2B1D"/>
    <w:rsid w:val="00EB5BF6"/>
    <w:rsid w:val="00EB7B23"/>
    <w:rsid w:val="00EC1EA0"/>
    <w:rsid w:val="00EC5464"/>
    <w:rsid w:val="00ED02EC"/>
    <w:rsid w:val="00ED06EC"/>
    <w:rsid w:val="00ED097C"/>
    <w:rsid w:val="00ED218A"/>
    <w:rsid w:val="00ED4AA0"/>
    <w:rsid w:val="00EE0252"/>
    <w:rsid w:val="00EE38FB"/>
    <w:rsid w:val="00EF0F8B"/>
    <w:rsid w:val="00F02064"/>
    <w:rsid w:val="00F02630"/>
    <w:rsid w:val="00F115D4"/>
    <w:rsid w:val="00F15DE4"/>
    <w:rsid w:val="00F15DF1"/>
    <w:rsid w:val="00F1742C"/>
    <w:rsid w:val="00F21CC3"/>
    <w:rsid w:val="00F238B5"/>
    <w:rsid w:val="00F3248C"/>
    <w:rsid w:val="00F3302A"/>
    <w:rsid w:val="00F34B6F"/>
    <w:rsid w:val="00F3588E"/>
    <w:rsid w:val="00F37D64"/>
    <w:rsid w:val="00F41968"/>
    <w:rsid w:val="00F514DE"/>
    <w:rsid w:val="00F61D17"/>
    <w:rsid w:val="00F65D68"/>
    <w:rsid w:val="00F80A47"/>
    <w:rsid w:val="00F858F4"/>
    <w:rsid w:val="00F864CE"/>
    <w:rsid w:val="00F90EE2"/>
    <w:rsid w:val="00F91F6F"/>
    <w:rsid w:val="00F93DC0"/>
    <w:rsid w:val="00F9441E"/>
    <w:rsid w:val="00FA666E"/>
    <w:rsid w:val="00FC00E2"/>
    <w:rsid w:val="00FC3B12"/>
    <w:rsid w:val="00FC50D8"/>
    <w:rsid w:val="00FD1809"/>
    <w:rsid w:val="00FD23A7"/>
    <w:rsid w:val="00FD2933"/>
    <w:rsid w:val="00FD69F9"/>
    <w:rsid w:val="00FE1A31"/>
    <w:rsid w:val="00FE4FAD"/>
    <w:rsid w:val="00FF128C"/>
    <w:rsid w:val="00FF1EB5"/>
    <w:rsid w:val="00FF281E"/>
    <w:rsid w:val="00FF7BB5"/>
    <w:rsid w:val="08593AA2"/>
    <w:rsid w:val="0DEA4C1B"/>
    <w:rsid w:val="16D55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eastAsia="宋体" w:hAnsi="Times New Roman" w:cs="宋体"/>
      <w:szCs w:val="21"/>
    </w:rPr>
  </w:style>
  <w:style w:type="paragraph" w:styleId="a4">
    <w:name w:val="Body Text Indent"/>
    <w:basedOn w:val="a"/>
    <w:link w:val="Char"/>
    <w:semiHidden/>
    <w:pPr>
      <w:adjustRightInd w:val="0"/>
      <w:snapToGrid w:val="0"/>
      <w:spacing w:before="60" w:line="300" w:lineRule="auto"/>
      <w:ind w:firstLineChars="200" w:firstLine="420"/>
    </w:pPr>
    <w:rPr>
      <w:rFonts w:ascii="Times New Roman" w:eastAsia="宋体" w:hAnsi="Times New Roman" w:cs="Times New Roman"/>
      <w:szCs w:val="24"/>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3"/>
    <w:uiPriority w:val="10"/>
    <w:qFormat/>
    <w:pPr>
      <w:spacing w:before="240" w:after="60"/>
      <w:jc w:val="center"/>
      <w:outlineLvl w:val="0"/>
    </w:pPr>
    <w:rPr>
      <w:rFonts w:asciiTheme="majorHAnsi" w:eastAsia="宋体" w:hAnsiTheme="majorHAnsi" w:cstheme="majorBidi"/>
      <w:b/>
      <w:bCs/>
      <w:sz w:val="32"/>
      <w:szCs w:val="32"/>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标题 Char"/>
    <w:basedOn w:val="a0"/>
    <w:link w:val="a8"/>
    <w:uiPriority w:val="10"/>
    <w:qFormat/>
    <w:rPr>
      <w:rFonts w:asciiTheme="majorHAnsi" w:eastAsia="宋体" w:hAnsiTheme="majorHAnsi" w:cstheme="majorBidi"/>
      <w:b/>
      <w:bCs/>
      <w:sz w:val="32"/>
      <w:szCs w:val="32"/>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rPr>
      <w:sz w:val="18"/>
      <w:szCs w:val="18"/>
    </w:rPr>
  </w:style>
  <w:style w:type="character" w:customStyle="1" w:styleId="Char0">
    <w:name w:val="批注框文本 Char"/>
    <w:basedOn w:val="a0"/>
    <w:link w:val="a5"/>
    <w:uiPriority w:val="99"/>
    <w:semiHidden/>
    <w:rPr>
      <w:sz w:val="18"/>
      <w:szCs w:val="18"/>
    </w:rPr>
  </w:style>
  <w:style w:type="paragraph" w:styleId="aa">
    <w:name w:val="List Paragraph"/>
    <w:basedOn w:val="a"/>
    <w:uiPriority w:val="34"/>
    <w:qFormat/>
    <w:pPr>
      <w:ind w:firstLineChars="200" w:firstLine="420"/>
    </w:pPr>
  </w:style>
  <w:style w:type="character" w:customStyle="1" w:styleId="Char">
    <w:name w:val="正文文本缩进 Char"/>
    <w:basedOn w:val="a0"/>
    <w:link w:val="a4"/>
    <w:semiHidden/>
    <w:qFormat/>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eastAsia="宋体" w:hAnsi="Times New Roman" w:cs="宋体"/>
      <w:szCs w:val="21"/>
    </w:rPr>
  </w:style>
  <w:style w:type="paragraph" w:styleId="a4">
    <w:name w:val="Body Text Indent"/>
    <w:basedOn w:val="a"/>
    <w:link w:val="Char"/>
    <w:semiHidden/>
    <w:pPr>
      <w:adjustRightInd w:val="0"/>
      <w:snapToGrid w:val="0"/>
      <w:spacing w:before="60" w:line="300" w:lineRule="auto"/>
      <w:ind w:firstLineChars="200" w:firstLine="420"/>
    </w:pPr>
    <w:rPr>
      <w:rFonts w:ascii="Times New Roman" w:eastAsia="宋体" w:hAnsi="Times New Roman" w:cs="Times New Roman"/>
      <w:szCs w:val="24"/>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3"/>
    <w:uiPriority w:val="10"/>
    <w:qFormat/>
    <w:pPr>
      <w:spacing w:before="240" w:after="60"/>
      <w:jc w:val="center"/>
      <w:outlineLvl w:val="0"/>
    </w:pPr>
    <w:rPr>
      <w:rFonts w:asciiTheme="majorHAnsi" w:eastAsia="宋体" w:hAnsiTheme="majorHAnsi" w:cstheme="majorBidi"/>
      <w:b/>
      <w:bCs/>
      <w:sz w:val="32"/>
      <w:szCs w:val="32"/>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标题 Char"/>
    <w:basedOn w:val="a0"/>
    <w:link w:val="a8"/>
    <w:uiPriority w:val="10"/>
    <w:qFormat/>
    <w:rPr>
      <w:rFonts w:asciiTheme="majorHAnsi" w:eastAsia="宋体" w:hAnsiTheme="majorHAnsi" w:cstheme="majorBidi"/>
      <w:b/>
      <w:bCs/>
      <w:sz w:val="32"/>
      <w:szCs w:val="32"/>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rPr>
      <w:sz w:val="18"/>
      <w:szCs w:val="18"/>
    </w:rPr>
  </w:style>
  <w:style w:type="character" w:customStyle="1" w:styleId="Char0">
    <w:name w:val="批注框文本 Char"/>
    <w:basedOn w:val="a0"/>
    <w:link w:val="a5"/>
    <w:uiPriority w:val="99"/>
    <w:semiHidden/>
    <w:rPr>
      <w:sz w:val="18"/>
      <w:szCs w:val="18"/>
    </w:rPr>
  </w:style>
  <w:style w:type="paragraph" w:styleId="aa">
    <w:name w:val="List Paragraph"/>
    <w:basedOn w:val="a"/>
    <w:uiPriority w:val="34"/>
    <w:qFormat/>
    <w:pPr>
      <w:ind w:firstLineChars="200" w:firstLine="420"/>
    </w:pPr>
  </w:style>
  <w:style w:type="character" w:customStyle="1" w:styleId="Char">
    <w:name w:val="正文文本缩进 Char"/>
    <w:basedOn w:val="a0"/>
    <w:link w:val="a4"/>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5.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433</Words>
  <Characters>2473</Characters>
  <Application>Microsoft Office Word</Application>
  <DocSecurity>0</DocSecurity>
  <Lines>20</Lines>
  <Paragraphs>5</Paragraphs>
  <ScaleCrop>false</ScaleCrop>
  <Company>china</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永林</dc:creator>
  <cp:lastModifiedBy>yh</cp:lastModifiedBy>
  <cp:revision>4</cp:revision>
  <cp:lastPrinted>2019-12-21T07:39:00Z</cp:lastPrinted>
  <dcterms:created xsi:type="dcterms:W3CDTF">2020-04-07T15:03:00Z</dcterms:created>
  <dcterms:modified xsi:type="dcterms:W3CDTF">2022-05-15T03:17:00Z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34295F70FAF14BEDB774E3D264D3F297</vt:lpwstr>
  </property>
</Properties>
</file>